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65184" w14:textId="77777777" w:rsidR="00183D26" w:rsidRDefault="00183D26" w:rsidP="00183D26">
      <w:pPr>
        <w:rPr>
          <w:lang w:val="en-US"/>
        </w:rPr>
      </w:pPr>
    </w:p>
    <w:p w14:paraId="4CA13B7B" w14:textId="77777777" w:rsidR="008B770C" w:rsidRDefault="008B770C" w:rsidP="00183D26">
      <w:pPr>
        <w:spacing w:after="200" w:line="276" w:lineRule="auto"/>
        <w:jc w:val="center"/>
        <w:rPr>
          <w:rFonts w:asciiTheme="minorHAnsi" w:eastAsiaTheme="minorEastAsia" w:hAnsiTheme="minorHAnsi" w:cstheme="minorBidi"/>
          <w:b/>
          <w:smallCaps/>
          <w:noProof w:val="0"/>
          <w:color w:val="548DD4" w:themeColor="text2" w:themeTint="99"/>
          <w:sz w:val="36"/>
          <w:szCs w:val="36"/>
        </w:rPr>
      </w:pPr>
    </w:p>
    <w:p w14:paraId="59E89D74" w14:textId="77777777" w:rsidR="00183D26" w:rsidRDefault="00183D26" w:rsidP="00183D26">
      <w:pPr>
        <w:spacing w:line="276" w:lineRule="auto"/>
        <w:jc w:val="center"/>
      </w:pPr>
    </w:p>
    <w:tbl>
      <w:tblPr>
        <w:tblStyle w:val="a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2"/>
      </w:tblGrid>
      <w:tr w:rsidR="00205F15" w14:paraId="5931BFB9" w14:textId="77777777" w:rsidTr="000C49BE">
        <w:tc>
          <w:tcPr>
            <w:tcW w:w="8302" w:type="dxa"/>
          </w:tcPr>
          <w:p w14:paraId="4B5D667E" w14:textId="2F628C38" w:rsidR="00205F15" w:rsidRPr="00142594" w:rsidRDefault="00205F15" w:rsidP="00205F15">
            <w:pPr>
              <w:spacing w:after="200" w:line="276" w:lineRule="auto"/>
              <w:jc w:val="center"/>
              <w:rPr>
                <w:noProof w:val="0"/>
                <w:color w:val="000000" w:themeColor="text1"/>
              </w:rPr>
            </w:pPr>
            <w:r w:rsidRPr="00142594">
              <w:rPr>
                <w:rFonts w:asciiTheme="minorHAnsi" w:eastAsiaTheme="minorEastAsia" w:hAnsiTheme="minorHAnsi"/>
                <w:b/>
                <w:smallCaps/>
                <w:noProof w:val="0"/>
                <w:color w:val="000000" w:themeColor="text1"/>
                <w:sz w:val="36"/>
                <w:szCs w:val="36"/>
              </w:rPr>
              <w:t xml:space="preserve">ΟΔΗΓΟΣ ΣΠΟΥΔΩΝ </w:t>
            </w:r>
          </w:p>
        </w:tc>
      </w:tr>
      <w:tr w:rsidR="00205F15" w14:paraId="201A9121" w14:textId="77777777" w:rsidTr="000C49BE">
        <w:tc>
          <w:tcPr>
            <w:tcW w:w="8302" w:type="dxa"/>
          </w:tcPr>
          <w:p w14:paraId="5748D4DA" w14:textId="756A4583" w:rsidR="00205F15" w:rsidRPr="00142594" w:rsidRDefault="00205F15" w:rsidP="00205F15">
            <w:pPr>
              <w:spacing w:after="200" w:line="276" w:lineRule="auto"/>
              <w:jc w:val="center"/>
              <w:rPr>
                <w:rFonts w:asciiTheme="minorHAnsi" w:eastAsiaTheme="minorEastAsia" w:hAnsiTheme="minorHAnsi"/>
                <w:b/>
                <w:smallCaps/>
                <w:noProof w:val="0"/>
                <w:color w:val="000000" w:themeColor="text1"/>
                <w:sz w:val="36"/>
                <w:szCs w:val="36"/>
              </w:rPr>
            </w:pPr>
            <w:r w:rsidRPr="00142594">
              <w:rPr>
                <w:rFonts w:asciiTheme="minorHAnsi" w:eastAsiaTheme="minorEastAsia" w:hAnsiTheme="minorHAnsi"/>
                <w:b/>
                <w:smallCaps/>
                <w:noProof w:val="0"/>
                <w:color w:val="000000" w:themeColor="text1"/>
                <w:sz w:val="36"/>
                <w:szCs w:val="36"/>
              </w:rPr>
              <w:t>ΤΟΥ ΠΡΟΓΡΑΜΜΑΤΟΣ</w:t>
            </w:r>
          </w:p>
        </w:tc>
      </w:tr>
      <w:tr w:rsidR="00205F15" w14:paraId="12417623" w14:textId="77777777" w:rsidTr="000C49BE">
        <w:tc>
          <w:tcPr>
            <w:tcW w:w="8302" w:type="dxa"/>
          </w:tcPr>
          <w:p w14:paraId="363E61FA" w14:textId="5DDA48F0" w:rsidR="00205F15" w:rsidRPr="00142594" w:rsidRDefault="00142594" w:rsidP="00142594">
            <w:pPr>
              <w:spacing w:after="200" w:line="276" w:lineRule="auto"/>
              <w:jc w:val="center"/>
              <w:rPr>
                <w:rFonts w:asciiTheme="minorHAnsi" w:eastAsiaTheme="minorEastAsia" w:hAnsiTheme="minorHAnsi"/>
                <w:b/>
                <w:smallCaps/>
                <w:noProof w:val="0"/>
                <w:color w:val="000000" w:themeColor="text1"/>
                <w:sz w:val="36"/>
                <w:szCs w:val="36"/>
                <w:lang w:val="el-GR"/>
              </w:rPr>
            </w:pPr>
            <w:r w:rsidRPr="00142594">
              <w:rPr>
                <w:rFonts w:asciiTheme="minorHAnsi" w:eastAsiaTheme="minorEastAsia" w:hAnsiTheme="minorHAnsi"/>
                <w:b/>
                <w:smallCaps/>
                <w:noProof w:val="0"/>
                <w:color w:val="000000" w:themeColor="text1"/>
                <w:sz w:val="36"/>
                <w:szCs w:val="36"/>
                <w:lang w:val="el-GR"/>
              </w:rPr>
              <w:t>«……………………………….»</w:t>
            </w:r>
          </w:p>
        </w:tc>
      </w:tr>
    </w:tbl>
    <w:p w14:paraId="745DC6AC" w14:textId="77777777" w:rsidR="00205F15" w:rsidRPr="00AD3FAB" w:rsidRDefault="00205F15" w:rsidP="00205F15">
      <w:pPr>
        <w:spacing w:line="276" w:lineRule="auto"/>
        <w:rPr>
          <w:rFonts w:asciiTheme="minorHAnsi" w:hAnsiTheme="minorHAnsi"/>
          <w:b/>
          <w:color w:val="000000" w:themeColor="text1"/>
          <w:sz w:val="36"/>
          <w:szCs w:val="36"/>
        </w:rPr>
      </w:pPr>
    </w:p>
    <w:p w14:paraId="4C9BA9E6" w14:textId="24DFAE53" w:rsidR="00205F15" w:rsidRDefault="00205F15" w:rsidP="00205F15">
      <w:pPr>
        <w:spacing w:line="240" w:lineRule="auto"/>
        <w:jc w:val="left"/>
        <w:rPr>
          <w:color w:val="000000" w:themeColor="text1"/>
          <w:sz w:val="28"/>
          <w:szCs w:val="28"/>
          <w:lang w:eastAsia="el-GR"/>
        </w:rPr>
      </w:pPr>
    </w:p>
    <w:p w14:paraId="342F6C49" w14:textId="1A5A06F6" w:rsidR="00205F15" w:rsidRDefault="00205F15" w:rsidP="00205F15">
      <w:pPr>
        <w:spacing w:line="240" w:lineRule="auto"/>
        <w:jc w:val="left"/>
        <w:rPr>
          <w:color w:val="000000" w:themeColor="text1"/>
          <w:sz w:val="28"/>
          <w:szCs w:val="28"/>
          <w:lang w:eastAsia="el-GR"/>
        </w:rPr>
      </w:pPr>
    </w:p>
    <w:p w14:paraId="0AC9C810" w14:textId="2AE93EC3" w:rsidR="00205F15" w:rsidRDefault="00205F15" w:rsidP="00205F15">
      <w:pPr>
        <w:spacing w:line="240" w:lineRule="auto"/>
        <w:jc w:val="left"/>
        <w:rPr>
          <w:color w:val="000000" w:themeColor="text1"/>
          <w:sz w:val="28"/>
          <w:szCs w:val="28"/>
          <w:lang w:eastAsia="el-GR"/>
        </w:rPr>
      </w:pPr>
    </w:p>
    <w:p w14:paraId="51197F6D" w14:textId="12E992AB" w:rsidR="00205F15" w:rsidRDefault="00205F15" w:rsidP="00205F15">
      <w:pPr>
        <w:spacing w:line="240" w:lineRule="auto"/>
        <w:jc w:val="left"/>
        <w:rPr>
          <w:color w:val="000000" w:themeColor="text1"/>
          <w:sz w:val="28"/>
          <w:szCs w:val="28"/>
          <w:lang w:eastAsia="el-GR"/>
        </w:rPr>
      </w:pPr>
    </w:p>
    <w:p w14:paraId="25AC7367" w14:textId="7C729360" w:rsidR="00205F15" w:rsidRDefault="00205F15" w:rsidP="00205F15">
      <w:pPr>
        <w:spacing w:line="240" w:lineRule="auto"/>
        <w:jc w:val="left"/>
        <w:rPr>
          <w:color w:val="000000" w:themeColor="text1"/>
          <w:sz w:val="28"/>
          <w:szCs w:val="28"/>
          <w:lang w:eastAsia="el-GR"/>
        </w:rPr>
      </w:pPr>
    </w:p>
    <w:p w14:paraId="0AD1A850" w14:textId="1C1C6AD0" w:rsidR="00205F15" w:rsidRDefault="00205F15" w:rsidP="00205F15">
      <w:pPr>
        <w:spacing w:line="240" w:lineRule="auto"/>
        <w:jc w:val="left"/>
        <w:rPr>
          <w:color w:val="000000" w:themeColor="text1"/>
          <w:sz w:val="28"/>
          <w:szCs w:val="28"/>
          <w:lang w:eastAsia="el-GR"/>
        </w:rPr>
      </w:pPr>
    </w:p>
    <w:p w14:paraId="093A6E91" w14:textId="576E0F04" w:rsidR="00205F15" w:rsidRDefault="00205F15" w:rsidP="00205F15">
      <w:pPr>
        <w:spacing w:line="240" w:lineRule="auto"/>
        <w:jc w:val="left"/>
        <w:rPr>
          <w:color w:val="000000" w:themeColor="text1"/>
          <w:sz w:val="28"/>
          <w:szCs w:val="28"/>
          <w:lang w:eastAsia="el-GR"/>
        </w:rPr>
      </w:pPr>
    </w:p>
    <w:p w14:paraId="3442EB8A" w14:textId="2ADB234B" w:rsidR="00205F15" w:rsidRDefault="00205F15" w:rsidP="00205F15">
      <w:pPr>
        <w:spacing w:line="240" w:lineRule="auto"/>
        <w:jc w:val="left"/>
        <w:rPr>
          <w:color w:val="000000" w:themeColor="text1"/>
          <w:sz w:val="28"/>
          <w:szCs w:val="28"/>
          <w:lang w:eastAsia="el-GR"/>
        </w:rPr>
      </w:pPr>
    </w:p>
    <w:p w14:paraId="33E5B0A4" w14:textId="36A65258" w:rsidR="00205F15" w:rsidRDefault="00205F15" w:rsidP="00205F15">
      <w:pPr>
        <w:spacing w:line="240" w:lineRule="auto"/>
        <w:jc w:val="left"/>
        <w:rPr>
          <w:color w:val="000000" w:themeColor="text1"/>
          <w:sz w:val="28"/>
          <w:szCs w:val="28"/>
          <w:lang w:eastAsia="el-GR"/>
        </w:rPr>
      </w:pPr>
    </w:p>
    <w:p w14:paraId="25B1C8A5" w14:textId="77777777" w:rsidR="00205F15" w:rsidRDefault="00205F15" w:rsidP="00205F15">
      <w:pPr>
        <w:spacing w:line="240" w:lineRule="auto"/>
        <w:jc w:val="left"/>
        <w:rPr>
          <w:color w:val="000000" w:themeColor="text1"/>
          <w:sz w:val="28"/>
          <w:szCs w:val="28"/>
          <w:lang w:eastAsia="el-GR"/>
        </w:rPr>
      </w:pPr>
    </w:p>
    <w:tbl>
      <w:tblPr>
        <w:tblStyle w:val="ae"/>
        <w:tblW w:w="9498" w:type="dxa"/>
        <w:tblInd w:w="-431" w:type="dxa"/>
        <w:tblLook w:val="04A0" w:firstRow="1" w:lastRow="0" w:firstColumn="1" w:lastColumn="0" w:noHBand="0" w:noVBand="1"/>
      </w:tblPr>
      <w:tblGrid>
        <w:gridCol w:w="3687"/>
        <w:gridCol w:w="5811"/>
      </w:tblGrid>
      <w:tr w:rsidR="00205F15" w14:paraId="79BBCB38" w14:textId="77777777" w:rsidTr="00205F15">
        <w:tc>
          <w:tcPr>
            <w:tcW w:w="3687" w:type="dxa"/>
          </w:tcPr>
          <w:p w14:paraId="2832AAAE" w14:textId="77777777" w:rsidR="00205F15" w:rsidRPr="003B7CE8" w:rsidRDefault="00205F15" w:rsidP="00B50D23">
            <w:pPr>
              <w:spacing w:line="276" w:lineRule="auto"/>
              <w:rPr>
                <w:rFonts w:asciiTheme="minorHAnsi" w:hAnsiTheme="minorHAnsi"/>
                <w:b/>
                <w:color w:val="000000" w:themeColor="text1"/>
                <w:lang w:val="el-GR"/>
              </w:rPr>
            </w:pPr>
            <w:r w:rsidRPr="003B7CE8">
              <w:rPr>
                <w:rFonts w:asciiTheme="minorHAnsi" w:hAnsiTheme="minorHAnsi"/>
                <w:b/>
                <w:color w:val="000000" w:themeColor="text1"/>
                <w:lang w:val="el-GR"/>
              </w:rPr>
              <w:t>Επιστημονικά Υπεύθυνος:</w:t>
            </w:r>
          </w:p>
          <w:p w14:paraId="3ACA8FBB" w14:textId="77777777" w:rsidR="00205F15" w:rsidRPr="003B7CE8" w:rsidRDefault="00205F15" w:rsidP="00B50D23">
            <w:pPr>
              <w:spacing w:line="276" w:lineRule="auto"/>
              <w:rPr>
                <w:rFonts w:asciiTheme="minorHAnsi" w:hAnsiTheme="minorHAnsi" w:cs="Arial"/>
                <w:bCs/>
                <w:iCs/>
                <w:color w:val="000000" w:themeColor="text1"/>
                <w:lang w:val="el-GR" w:eastAsia="el-GR"/>
              </w:rPr>
            </w:pPr>
            <w:r w:rsidRPr="003B7CE8">
              <w:rPr>
                <w:rFonts w:asciiTheme="minorHAnsi" w:hAnsiTheme="minorHAnsi" w:cs="Arial"/>
                <w:bCs/>
                <w:iCs/>
                <w:color w:val="000000" w:themeColor="text1"/>
                <w:lang w:val="el-GR" w:eastAsia="el-GR"/>
              </w:rPr>
              <w:t xml:space="preserve">(Ονοματεπώνυμο) </w:t>
            </w:r>
          </w:p>
          <w:p w14:paraId="07F8CD75" w14:textId="77777777" w:rsidR="00205F15" w:rsidRPr="003B7CE8" w:rsidRDefault="00205F15" w:rsidP="00B50D23">
            <w:pPr>
              <w:spacing w:line="276" w:lineRule="auto"/>
              <w:rPr>
                <w:rFonts w:asciiTheme="minorHAnsi" w:hAnsiTheme="minorHAnsi" w:cs="Arial"/>
                <w:color w:val="000000" w:themeColor="text1"/>
                <w:lang w:val="el-GR" w:eastAsia="el-GR"/>
              </w:rPr>
            </w:pPr>
            <w:r w:rsidRPr="003B7CE8">
              <w:rPr>
                <w:rFonts w:asciiTheme="minorHAnsi" w:hAnsiTheme="minorHAnsi" w:cs="Arial"/>
                <w:bCs/>
                <w:iCs/>
                <w:color w:val="000000" w:themeColor="text1"/>
                <w:lang w:val="el-GR" w:eastAsia="el-GR"/>
              </w:rPr>
              <w:t>(Ιδιότητα)</w:t>
            </w:r>
          </w:p>
        </w:tc>
        <w:tc>
          <w:tcPr>
            <w:tcW w:w="5811" w:type="dxa"/>
          </w:tcPr>
          <w:p w14:paraId="6EEEB0C8" w14:textId="1529AB22" w:rsidR="00205F15" w:rsidRPr="003B7CE8" w:rsidRDefault="00CF608F" w:rsidP="00B50D23">
            <w:pPr>
              <w:spacing w:line="240" w:lineRule="auto"/>
              <w:jc w:val="left"/>
              <w:rPr>
                <w:color w:val="000000" w:themeColor="text1"/>
                <w:lang w:val="el-GR" w:eastAsia="el-GR"/>
              </w:rPr>
            </w:pPr>
            <w:r>
              <w:rPr>
                <w:color w:val="000000" w:themeColor="text1"/>
                <w:lang w:val="el-GR" w:eastAsia="el-GR"/>
              </w:rPr>
              <w:t>ΧΧΧΧΧ</w:t>
            </w:r>
            <w:r w:rsidR="00205F15" w:rsidRPr="003B7CE8">
              <w:rPr>
                <w:color w:val="000000" w:themeColor="text1"/>
                <w:lang w:val="el-GR" w:eastAsia="el-GR"/>
              </w:rPr>
              <w:t xml:space="preserve"> </w:t>
            </w:r>
            <w:r>
              <w:rPr>
                <w:color w:val="000000" w:themeColor="text1"/>
                <w:lang w:val="el-GR" w:eastAsia="el-GR"/>
              </w:rPr>
              <w:t>ΧΧΧΧΧ</w:t>
            </w:r>
          </w:p>
          <w:p w14:paraId="5600DA19" w14:textId="663C1277" w:rsidR="00205F15" w:rsidRPr="003B7CE8" w:rsidRDefault="00205F15" w:rsidP="00CF608F">
            <w:pPr>
              <w:spacing w:line="240" w:lineRule="auto"/>
              <w:jc w:val="left"/>
              <w:rPr>
                <w:color w:val="000000" w:themeColor="text1"/>
                <w:lang w:val="el-GR" w:eastAsia="el-GR"/>
              </w:rPr>
            </w:pPr>
            <w:r w:rsidRPr="003B7CE8">
              <w:rPr>
                <w:color w:val="000000" w:themeColor="text1"/>
                <w:lang w:val="el-GR" w:eastAsia="el-GR"/>
              </w:rPr>
              <w:t xml:space="preserve">Καθηγητής, Τμήμα </w:t>
            </w:r>
            <w:r w:rsidR="00CF608F">
              <w:rPr>
                <w:color w:val="000000" w:themeColor="text1"/>
                <w:lang w:val="el-GR" w:eastAsia="el-GR"/>
              </w:rPr>
              <w:t>ΧΧΧΧΧΧΧΧΧΧ</w:t>
            </w:r>
            <w:bookmarkStart w:id="0" w:name="_GoBack"/>
            <w:bookmarkEnd w:id="0"/>
          </w:p>
        </w:tc>
      </w:tr>
      <w:tr w:rsidR="00205F15" w14:paraId="4901E058" w14:textId="77777777" w:rsidTr="00205F15">
        <w:tc>
          <w:tcPr>
            <w:tcW w:w="3687" w:type="dxa"/>
          </w:tcPr>
          <w:p w14:paraId="347010E4" w14:textId="77777777" w:rsidR="00205F15" w:rsidRPr="003B7CE8" w:rsidRDefault="00205F15" w:rsidP="00B50D23">
            <w:pPr>
              <w:spacing w:line="276" w:lineRule="auto"/>
              <w:rPr>
                <w:rFonts w:asciiTheme="minorHAnsi" w:hAnsiTheme="minorHAnsi"/>
                <w:b/>
                <w:color w:val="000000" w:themeColor="text1"/>
                <w:lang w:val="el-GR"/>
              </w:rPr>
            </w:pPr>
            <w:r w:rsidRPr="003B7CE8">
              <w:rPr>
                <w:rFonts w:asciiTheme="minorHAnsi" w:hAnsiTheme="minorHAnsi"/>
                <w:b/>
                <w:color w:val="000000" w:themeColor="text1"/>
                <w:lang w:val="el-GR"/>
              </w:rPr>
              <w:t>Ακαδημαϊκός Υπεύθυνος:</w:t>
            </w:r>
          </w:p>
          <w:p w14:paraId="4A44C3E2" w14:textId="77777777" w:rsidR="00205F15" w:rsidRPr="003B7CE8" w:rsidRDefault="00205F15" w:rsidP="00B50D23">
            <w:pPr>
              <w:spacing w:line="276" w:lineRule="auto"/>
              <w:rPr>
                <w:rFonts w:asciiTheme="minorHAnsi" w:hAnsiTheme="minorHAnsi" w:cs="Arial"/>
                <w:bCs/>
                <w:iCs/>
                <w:color w:val="000000" w:themeColor="text1"/>
                <w:lang w:val="el-GR" w:eastAsia="el-GR"/>
              </w:rPr>
            </w:pPr>
            <w:r w:rsidRPr="003B7CE8">
              <w:rPr>
                <w:rFonts w:asciiTheme="minorHAnsi" w:hAnsiTheme="minorHAnsi" w:cs="Arial"/>
                <w:bCs/>
                <w:iCs/>
                <w:color w:val="000000" w:themeColor="text1"/>
                <w:lang w:val="el-GR" w:eastAsia="el-GR"/>
              </w:rPr>
              <w:t xml:space="preserve">(Ονοματεπώνυμο) </w:t>
            </w:r>
          </w:p>
          <w:p w14:paraId="4B1B92C3" w14:textId="77777777" w:rsidR="00205F15" w:rsidRPr="003B7CE8" w:rsidRDefault="00205F15" w:rsidP="00B50D23">
            <w:pPr>
              <w:spacing w:line="276" w:lineRule="auto"/>
              <w:rPr>
                <w:rFonts w:asciiTheme="minorHAnsi" w:hAnsiTheme="minorHAnsi" w:cs="Arial"/>
                <w:color w:val="000000" w:themeColor="text1"/>
                <w:lang w:val="el-GR" w:eastAsia="el-GR"/>
              </w:rPr>
            </w:pPr>
            <w:r w:rsidRPr="003B7CE8">
              <w:rPr>
                <w:rFonts w:asciiTheme="minorHAnsi" w:hAnsiTheme="minorHAnsi" w:cs="Arial"/>
                <w:bCs/>
                <w:iCs/>
                <w:color w:val="000000" w:themeColor="text1"/>
                <w:lang w:val="el-GR" w:eastAsia="el-GR"/>
              </w:rPr>
              <w:t>(Ιδιότητα)</w:t>
            </w:r>
          </w:p>
          <w:p w14:paraId="7BDA1EA0" w14:textId="77777777" w:rsidR="00205F15" w:rsidRPr="003B7CE8" w:rsidRDefault="00205F15" w:rsidP="00B50D23">
            <w:pPr>
              <w:spacing w:line="240" w:lineRule="auto"/>
              <w:ind w:firstLine="720"/>
              <w:jc w:val="left"/>
              <w:rPr>
                <w:color w:val="000000" w:themeColor="text1"/>
                <w:lang w:val="el-GR" w:eastAsia="el-GR"/>
              </w:rPr>
            </w:pPr>
          </w:p>
        </w:tc>
        <w:tc>
          <w:tcPr>
            <w:tcW w:w="5811" w:type="dxa"/>
          </w:tcPr>
          <w:p w14:paraId="79D5CD84" w14:textId="5361BF85" w:rsidR="00205F15" w:rsidRPr="003B7CE8" w:rsidRDefault="00CF608F" w:rsidP="00B50D23">
            <w:pPr>
              <w:spacing w:line="240" w:lineRule="auto"/>
              <w:jc w:val="left"/>
              <w:rPr>
                <w:color w:val="000000" w:themeColor="text1"/>
                <w:lang w:val="el-GR" w:eastAsia="el-GR"/>
              </w:rPr>
            </w:pPr>
            <w:r>
              <w:rPr>
                <w:color w:val="000000" w:themeColor="text1"/>
                <w:lang w:val="el-GR" w:eastAsia="el-GR"/>
              </w:rPr>
              <w:t>ΧΧΧΧ</w:t>
            </w:r>
            <w:r w:rsidR="00205F15" w:rsidRPr="003B7CE8">
              <w:rPr>
                <w:color w:val="000000" w:themeColor="text1"/>
                <w:lang w:val="el-GR" w:eastAsia="el-GR"/>
              </w:rPr>
              <w:t xml:space="preserve"> </w:t>
            </w:r>
            <w:r>
              <w:rPr>
                <w:color w:val="000000" w:themeColor="text1"/>
                <w:lang w:val="el-GR" w:eastAsia="el-GR"/>
              </w:rPr>
              <w:t>ΧΧΧΧΧΧ</w:t>
            </w:r>
          </w:p>
          <w:p w14:paraId="1A3A48A7" w14:textId="40C6013D" w:rsidR="00205F15" w:rsidRPr="003B7CE8" w:rsidRDefault="00205F15" w:rsidP="00CF608F">
            <w:pPr>
              <w:spacing w:line="240" w:lineRule="auto"/>
              <w:jc w:val="left"/>
              <w:rPr>
                <w:color w:val="000000" w:themeColor="text1"/>
                <w:lang w:val="el-GR" w:eastAsia="el-GR"/>
              </w:rPr>
            </w:pPr>
            <w:r w:rsidRPr="003B7CE8">
              <w:rPr>
                <w:color w:val="000000" w:themeColor="text1"/>
                <w:lang w:val="el-GR" w:eastAsia="el-GR"/>
              </w:rPr>
              <w:t xml:space="preserve">Καθηγητής, Τμήμα </w:t>
            </w:r>
            <w:r w:rsidR="00CF608F">
              <w:rPr>
                <w:color w:val="000000" w:themeColor="text1"/>
                <w:lang w:val="el-GR" w:eastAsia="el-GR"/>
              </w:rPr>
              <w:t xml:space="preserve">ΧΧΧΧΧΧΧΧΧ </w:t>
            </w:r>
          </w:p>
        </w:tc>
      </w:tr>
    </w:tbl>
    <w:p w14:paraId="68087A37" w14:textId="77777777" w:rsidR="00205F15" w:rsidRPr="0034038E" w:rsidRDefault="00205F15" w:rsidP="00205F15">
      <w:pPr>
        <w:spacing w:line="240" w:lineRule="auto"/>
        <w:jc w:val="left"/>
        <w:rPr>
          <w:color w:val="000000" w:themeColor="text1"/>
          <w:sz w:val="28"/>
          <w:szCs w:val="28"/>
          <w:lang w:eastAsia="el-GR"/>
        </w:rPr>
      </w:pPr>
    </w:p>
    <w:p w14:paraId="3518256B" w14:textId="77777777" w:rsidR="008B770C" w:rsidRDefault="008B770C" w:rsidP="00183D26">
      <w:pPr>
        <w:spacing w:line="276" w:lineRule="auto"/>
        <w:rPr>
          <w:rFonts w:asciiTheme="minorHAnsi" w:hAnsiTheme="minorHAnsi"/>
          <w:b/>
          <w:color w:val="548DD4" w:themeColor="text2" w:themeTint="99"/>
          <w:sz w:val="36"/>
          <w:szCs w:val="36"/>
        </w:rPr>
      </w:pPr>
    </w:p>
    <w:p w14:paraId="225CF908" w14:textId="2F46926C" w:rsidR="008B770C" w:rsidRDefault="008B770C" w:rsidP="00183D26">
      <w:pPr>
        <w:spacing w:line="276" w:lineRule="auto"/>
        <w:rPr>
          <w:rFonts w:asciiTheme="minorHAnsi" w:hAnsiTheme="minorHAnsi"/>
          <w:b/>
          <w:color w:val="548DD4" w:themeColor="text2" w:themeTint="99"/>
          <w:sz w:val="36"/>
          <w:szCs w:val="36"/>
        </w:rPr>
      </w:pPr>
    </w:p>
    <w:p w14:paraId="1F53E73E" w14:textId="3DAD9D21" w:rsidR="00205F15" w:rsidRDefault="00205F15" w:rsidP="00183D26">
      <w:pPr>
        <w:spacing w:line="276" w:lineRule="auto"/>
        <w:rPr>
          <w:rFonts w:asciiTheme="minorHAnsi" w:hAnsiTheme="minorHAnsi"/>
          <w:b/>
          <w:color w:val="548DD4" w:themeColor="text2" w:themeTint="99"/>
          <w:sz w:val="36"/>
          <w:szCs w:val="36"/>
        </w:rPr>
      </w:pPr>
    </w:p>
    <w:p w14:paraId="56E71176" w14:textId="77777777" w:rsidR="00205F15" w:rsidRDefault="00205F15" w:rsidP="00183D26">
      <w:pPr>
        <w:spacing w:line="276" w:lineRule="auto"/>
        <w:rPr>
          <w:rFonts w:asciiTheme="minorHAnsi" w:hAnsiTheme="minorHAnsi"/>
          <w:b/>
          <w:color w:val="548DD4" w:themeColor="text2" w:themeTint="99"/>
          <w:sz w:val="36"/>
          <w:szCs w:val="36"/>
        </w:rPr>
      </w:pPr>
    </w:p>
    <w:p w14:paraId="5BE9C81A" w14:textId="5B89E394" w:rsidR="00205F15" w:rsidRPr="003B7CE8" w:rsidRDefault="00142594" w:rsidP="00205F15">
      <w:pPr>
        <w:pStyle w:val="ac"/>
        <w:pBdr>
          <w:bottom w:val="none" w:sz="0" w:space="0" w:color="auto"/>
        </w:pBdr>
        <w:spacing w:line="276" w:lineRule="auto"/>
        <w:jc w:val="right"/>
        <w:rPr>
          <w:color w:val="000000" w:themeColor="text1"/>
          <w:sz w:val="24"/>
          <w:szCs w:val="24"/>
          <w:lang w:eastAsia="el-GR"/>
        </w:rPr>
      </w:pPr>
      <w:r>
        <w:rPr>
          <w:color w:val="000000" w:themeColor="text1"/>
          <w:sz w:val="24"/>
          <w:szCs w:val="24"/>
          <w:lang w:eastAsia="el-GR"/>
        </w:rPr>
        <w:t>Ηράκλειο, ….</w:t>
      </w:r>
      <w:r w:rsidR="00205F15" w:rsidRPr="003B7CE8">
        <w:rPr>
          <w:color w:val="000000" w:themeColor="text1"/>
          <w:sz w:val="24"/>
          <w:szCs w:val="24"/>
          <w:lang w:eastAsia="el-GR"/>
        </w:rPr>
        <w:t>-</w:t>
      </w:r>
      <w:r>
        <w:rPr>
          <w:color w:val="000000" w:themeColor="text1"/>
          <w:sz w:val="24"/>
          <w:szCs w:val="24"/>
          <w:lang w:eastAsia="el-GR"/>
        </w:rPr>
        <w:t>…..</w:t>
      </w:r>
      <w:r w:rsidR="00205F15" w:rsidRPr="003B7CE8">
        <w:rPr>
          <w:color w:val="000000" w:themeColor="text1"/>
          <w:sz w:val="24"/>
          <w:szCs w:val="24"/>
          <w:lang w:eastAsia="el-GR"/>
        </w:rPr>
        <w:t>-2023</w:t>
      </w:r>
    </w:p>
    <w:p w14:paraId="16FE9CA0" w14:textId="079EDE1B" w:rsidR="00AB1472" w:rsidRPr="008B770C" w:rsidRDefault="00AB1472" w:rsidP="00183D26">
      <w:pPr>
        <w:spacing w:line="240" w:lineRule="auto"/>
        <w:jc w:val="left"/>
        <w:rPr>
          <w:sz w:val="28"/>
          <w:szCs w:val="28"/>
          <w:lang w:eastAsia="el-GR"/>
        </w:rPr>
      </w:pPr>
      <w:r w:rsidRPr="008B770C">
        <w:rPr>
          <w:sz w:val="28"/>
          <w:szCs w:val="28"/>
          <w:lang w:eastAsia="el-GR"/>
        </w:rPr>
        <w:lastRenderedPageBreak/>
        <w:t>ΠΙΝΑΚΑΣ ΠΕΡΙΕΧΟΜΕΝΩΝ</w:t>
      </w:r>
    </w:p>
    <w:sdt>
      <w:sdtPr>
        <w:rPr>
          <w:sz w:val="28"/>
          <w:szCs w:val="28"/>
        </w:rPr>
        <w:id w:val="1491369206"/>
        <w:docPartObj>
          <w:docPartGallery w:val="Table of Contents"/>
          <w:docPartUnique/>
        </w:docPartObj>
      </w:sdtPr>
      <w:sdtEndPr>
        <w:rPr>
          <w:b/>
          <w:bCs/>
          <w:smallCaps/>
        </w:rPr>
      </w:sdtEndPr>
      <w:sdtContent>
        <w:p w14:paraId="40CB7061" w14:textId="77777777" w:rsidR="00C93365" w:rsidRPr="008B770C" w:rsidRDefault="00C93365" w:rsidP="00EE3059">
          <w:pPr>
            <w:spacing w:line="276" w:lineRule="auto"/>
            <w:rPr>
              <w:smallCaps/>
              <w:sz w:val="28"/>
              <w:szCs w:val="28"/>
            </w:rPr>
          </w:pPr>
        </w:p>
        <w:p w14:paraId="7D003779" w14:textId="65E66B4E" w:rsidR="005971FF" w:rsidRDefault="00C93365">
          <w:pPr>
            <w:pStyle w:val="10"/>
            <w:tabs>
              <w:tab w:val="left" w:pos="440"/>
              <w:tab w:val="right" w:leader="dot" w:pos="8302"/>
            </w:tabs>
            <w:rPr>
              <w:rFonts w:asciiTheme="minorHAnsi" w:eastAsiaTheme="minorEastAsia" w:hAnsiTheme="minorHAnsi" w:cstheme="minorBidi"/>
              <w:sz w:val="22"/>
              <w:szCs w:val="22"/>
              <w:lang w:eastAsia="el-GR"/>
            </w:rPr>
          </w:pPr>
          <w:r w:rsidRPr="00F67E33">
            <w:rPr>
              <w:smallCaps/>
              <w:noProof w:val="0"/>
              <w:sz w:val="28"/>
              <w:szCs w:val="28"/>
            </w:rPr>
            <w:fldChar w:fldCharType="begin"/>
          </w:r>
          <w:r w:rsidRPr="00F67E33">
            <w:rPr>
              <w:smallCaps/>
              <w:sz w:val="28"/>
              <w:szCs w:val="28"/>
            </w:rPr>
            <w:instrText xml:space="preserve"> TOC \o "1-3" \h \z \u </w:instrText>
          </w:r>
          <w:r w:rsidRPr="00F67E33">
            <w:rPr>
              <w:smallCaps/>
              <w:noProof w:val="0"/>
              <w:sz w:val="28"/>
              <w:szCs w:val="28"/>
            </w:rPr>
            <w:fldChar w:fldCharType="separate"/>
          </w:r>
          <w:hyperlink w:anchor="_Toc137323974" w:history="1">
            <w:r w:rsidR="005971FF" w:rsidRPr="00416857">
              <w:rPr>
                <w:rStyle w:val="-"/>
              </w:rPr>
              <w:t>1.</w:t>
            </w:r>
            <w:r w:rsidR="005971FF">
              <w:rPr>
                <w:rFonts w:asciiTheme="minorHAnsi" w:eastAsiaTheme="minorEastAsia" w:hAnsiTheme="minorHAnsi" w:cstheme="minorBidi"/>
                <w:sz w:val="22"/>
                <w:szCs w:val="22"/>
                <w:lang w:eastAsia="el-GR"/>
              </w:rPr>
              <w:tab/>
            </w:r>
            <w:r w:rsidR="005971FF" w:rsidRPr="00416857">
              <w:rPr>
                <w:rStyle w:val="-"/>
              </w:rPr>
              <w:t>ΣΚΟΠΟΣ ΤΟΥ ΠΡΟΓΡΑΜΜΑΤΟΣ</w:t>
            </w:r>
            <w:r w:rsidR="005971FF">
              <w:rPr>
                <w:webHidden/>
              </w:rPr>
              <w:tab/>
            </w:r>
            <w:r w:rsidR="005971FF">
              <w:rPr>
                <w:webHidden/>
              </w:rPr>
              <w:fldChar w:fldCharType="begin"/>
            </w:r>
            <w:r w:rsidR="005971FF">
              <w:rPr>
                <w:webHidden/>
              </w:rPr>
              <w:instrText xml:space="preserve"> PAGEREF _Toc137323974 \h </w:instrText>
            </w:r>
            <w:r w:rsidR="005971FF">
              <w:rPr>
                <w:webHidden/>
              </w:rPr>
            </w:r>
            <w:r w:rsidR="005971FF">
              <w:rPr>
                <w:webHidden/>
              </w:rPr>
              <w:fldChar w:fldCharType="separate"/>
            </w:r>
            <w:r w:rsidR="005971FF">
              <w:rPr>
                <w:webHidden/>
              </w:rPr>
              <w:t>3</w:t>
            </w:r>
            <w:r w:rsidR="005971FF">
              <w:rPr>
                <w:webHidden/>
              </w:rPr>
              <w:fldChar w:fldCharType="end"/>
            </w:r>
          </w:hyperlink>
        </w:p>
        <w:p w14:paraId="0C5D2AF3" w14:textId="56EA039F" w:rsidR="005971FF" w:rsidRDefault="009D50E9">
          <w:pPr>
            <w:pStyle w:val="10"/>
            <w:tabs>
              <w:tab w:val="left" w:pos="440"/>
              <w:tab w:val="right" w:leader="dot" w:pos="8302"/>
            </w:tabs>
            <w:rPr>
              <w:rFonts w:asciiTheme="minorHAnsi" w:eastAsiaTheme="minorEastAsia" w:hAnsiTheme="minorHAnsi" w:cstheme="minorBidi"/>
              <w:sz w:val="22"/>
              <w:szCs w:val="22"/>
              <w:lang w:eastAsia="el-GR"/>
            </w:rPr>
          </w:pPr>
          <w:hyperlink w:anchor="_Toc137323975" w:history="1">
            <w:r w:rsidR="005971FF" w:rsidRPr="00416857">
              <w:rPr>
                <w:rStyle w:val="-"/>
              </w:rPr>
              <w:t>2.</w:t>
            </w:r>
            <w:r w:rsidR="005971FF">
              <w:rPr>
                <w:rFonts w:asciiTheme="minorHAnsi" w:eastAsiaTheme="minorEastAsia" w:hAnsiTheme="minorHAnsi" w:cstheme="minorBidi"/>
                <w:sz w:val="22"/>
                <w:szCs w:val="22"/>
                <w:lang w:eastAsia="el-GR"/>
              </w:rPr>
              <w:tab/>
            </w:r>
            <w:r w:rsidR="005971FF" w:rsidRPr="00416857">
              <w:rPr>
                <w:rStyle w:val="-"/>
              </w:rPr>
              <w:t>ΕΝΟΤΗΤΕΣ ΤΟΥ ΠΡΟΓΡΑΜΜΑΤΟΣ</w:t>
            </w:r>
            <w:r w:rsidR="005971FF">
              <w:rPr>
                <w:webHidden/>
              </w:rPr>
              <w:tab/>
            </w:r>
            <w:r w:rsidR="005971FF">
              <w:rPr>
                <w:webHidden/>
              </w:rPr>
              <w:fldChar w:fldCharType="begin"/>
            </w:r>
            <w:r w:rsidR="005971FF">
              <w:rPr>
                <w:webHidden/>
              </w:rPr>
              <w:instrText xml:space="preserve"> PAGEREF _Toc137323975 \h </w:instrText>
            </w:r>
            <w:r w:rsidR="005971FF">
              <w:rPr>
                <w:webHidden/>
              </w:rPr>
            </w:r>
            <w:r w:rsidR="005971FF">
              <w:rPr>
                <w:webHidden/>
              </w:rPr>
              <w:fldChar w:fldCharType="separate"/>
            </w:r>
            <w:r w:rsidR="005971FF">
              <w:rPr>
                <w:webHidden/>
              </w:rPr>
              <w:t>4</w:t>
            </w:r>
            <w:r w:rsidR="005971FF">
              <w:rPr>
                <w:webHidden/>
              </w:rPr>
              <w:fldChar w:fldCharType="end"/>
            </w:r>
          </w:hyperlink>
        </w:p>
        <w:p w14:paraId="6D4567D8" w14:textId="687B13F1" w:rsidR="005971FF" w:rsidRDefault="009D50E9">
          <w:pPr>
            <w:pStyle w:val="10"/>
            <w:tabs>
              <w:tab w:val="left" w:pos="440"/>
              <w:tab w:val="right" w:leader="dot" w:pos="8302"/>
            </w:tabs>
            <w:rPr>
              <w:rFonts w:asciiTheme="minorHAnsi" w:eastAsiaTheme="minorEastAsia" w:hAnsiTheme="minorHAnsi" w:cstheme="minorBidi"/>
              <w:sz w:val="22"/>
              <w:szCs w:val="22"/>
              <w:lang w:eastAsia="el-GR"/>
            </w:rPr>
          </w:pPr>
          <w:hyperlink w:anchor="_Toc137323976" w:history="1">
            <w:r w:rsidR="005971FF" w:rsidRPr="00416857">
              <w:rPr>
                <w:rStyle w:val="-"/>
              </w:rPr>
              <w:t>3.</w:t>
            </w:r>
            <w:r w:rsidR="005971FF">
              <w:rPr>
                <w:rFonts w:asciiTheme="minorHAnsi" w:eastAsiaTheme="minorEastAsia" w:hAnsiTheme="minorHAnsi" w:cstheme="minorBidi"/>
                <w:sz w:val="22"/>
                <w:szCs w:val="22"/>
                <w:lang w:eastAsia="el-GR"/>
              </w:rPr>
              <w:tab/>
            </w:r>
            <w:r w:rsidR="005971FF" w:rsidRPr="00416857">
              <w:rPr>
                <w:rStyle w:val="-"/>
              </w:rPr>
              <w:t>ΜΑΘΗΣΙΑΚΟΙ ΣΤΟΧΟΙ</w:t>
            </w:r>
            <w:r w:rsidR="005971FF">
              <w:rPr>
                <w:webHidden/>
              </w:rPr>
              <w:tab/>
            </w:r>
            <w:r w:rsidR="005971FF">
              <w:rPr>
                <w:webHidden/>
              </w:rPr>
              <w:fldChar w:fldCharType="begin"/>
            </w:r>
            <w:r w:rsidR="005971FF">
              <w:rPr>
                <w:webHidden/>
              </w:rPr>
              <w:instrText xml:space="preserve"> PAGEREF _Toc137323976 \h </w:instrText>
            </w:r>
            <w:r w:rsidR="005971FF">
              <w:rPr>
                <w:webHidden/>
              </w:rPr>
            </w:r>
            <w:r w:rsidR="005971FF">
              <w:rPr>
                <w:webHidden/>
              </w:rPr>
              <w:fldChar w:fldCharType="separate"/>
            </w:r>
            <w:r w:rsidR="005971FF">
              <w:rPr>
                <w:webHidden/>
              </w:rPr>
              <w:t>5</w:t>
            </w:r>
            <w:r w:rsidR="005971FF">
              <w:rPr>
                <w:webHidden/>
              </w:rPr>
              <w:fldChar w:fldCharType="end"/>
            </w:r>
          </w:hyperlink>
        </w:p>
        <w:p w14:paraId="1AADB2D2" w14:textId="6CBCA9FA" w:rsidR="005971FF" w:rsidRDefault="009D50E9">
          <w:pPr>
            <w:pStyle w:val="10"/>
            <w:tabs>
              <w:tab w:val="left" w:pos="440"/>
              <w:tab w:val="right" w:leader="dot" w:pos="8302"/>
            </w:tabs>
            <w:rPr>
              <w:rFonts w:asciiTheme="minorHAnsi" w:eastAsiaTheme="minorEastAsia" w:hAnsiTheme="minorHAnsi" w:cstheme="minorBidi"/>
              <w:sz w:val="22"/>
              <w:szCs w:val="22"/>
              <w:lang w:eastAsia="el-GR"/>
            </w:rPr>
          </w:pPr>
          <w:hyperlink w:anchor="_Toc137323977" w:history="1">
            <w:r w:rsidR="005971FF" w:rsidRPr="00416857">
              <w:rPr>
                <w:rStyle w:val="-"/>
              </w:rPr>
              <w:t>4.</w:t>
            </w:r>
            <w:r w:rsidR="005971FF">
              <w:rPr>
                <w:rFonts w:asciiTheme="minorHAnsi" w:eastAsiaTheme="minorEastAsia" w:hAnsiTheme="minorHAnsi" w:cstheme="minorBidi"/>
                <w:sz w:val="22"/>
                <w:szCs w:val="22"/>
                <w:lang w:eastAsia="el-GR"/>
              </w:rPr>
              <w:tab/>
            </w:r>
            <w:r w:rsidR="005971FF" w:rsidRPr="00416857">
              <w:rPr>
                <w:rStyle w:val="-"/>
              </w:rPr>
              <w:t>ΣΥΜΜΕΤΟΧΗ ΚΑΙ ΑΞΙΟΛΟΓΗΣΗ</w:t>
            </w:r>
            <w:r w:rsidR="005971FF">
              <w:rPr>
                <w:webHidden/>
              </w:rPr>
              <w:tab/>
            </w:r>
            <w:r w:rsidR="005971FF">
              <w:rPr>
                <w:webHidden/>
              </w:rPr>
              <w:fldChar w:fldCharType="begin"/>
            </w:r>
            <w:r w:rsidR="005971FF">
              <w:rPr>
                <w:webHidden/>
              </w:rPr>
              <w:instrText xml:space="preserve"> PAGEREF _Toc137323977 \h </w:instrText>
            </w:r>
            <w:r w:rsidR="005971FF">
              <w:rPr>
                <w:webHidden/>
              </w:rPr>
            </w:r>
            <w:r w:rsidR="005971FF">
              <w:rPr>
                <w:webHidden/>
              </w:rPr>
              <w:fldChar w:fldCharType="separate"/>
            </w:r>
            <w:r w:rsidR="005971FF">
              <w:rPr>
                <w:webHidden/>
              </w:rPr>
              <w:t>6</w:t>
            </w:r>
            <w:r w:rsidR="005971FF">
              <w:rPr>
                <w:webHidden/>
              </w:rPr>
              <w:fldChar w:fldCharType="end"/>
            </w:r>
          </w:hyperlink>
        </w:p>
        <w:p w14:paraId="14E82DDA" w14:textId="73AE33A5" w:rsidR="00C93365" w:rsidRPr="000A34A6" w:rsidRDefault="00C93365" w:rsidP="00EE3059">
          <w:pPr>
            <w:spacing w:line="276" w:lineRule="auto"/>
            <w:rPr>
              <w:smallCaps/>
            </w:rPr>
          </w:pPr>
          <w:r w:rsidRPr="00F67E33">
            <w:rPr>
              <w:bCs/>
              <w:smallCaps/>
              <w:sz w:val="28"/>
              <w:szCs w:val="28"/>
            </w:rPr>
            <w:fldChar w:fldCharType="end"/>
          </w:r>
        </w:p>
      </w:sdtContent>
    </w:sdt>
    <w:p w14:paraId="2A33C516" w14:textId="77777777" w:rsidR="00AB1472" w:rsidRDefault="00AB1472" w:rsidP="00EE3059">
      <w:pPr>
        <w:spacing w:line="276" w:lineRule="auto"/>
        <w:rPr>
          <w:rFonts w:asciiTheme="minorHAnsi" w:hAnsiTheme="minorHAnsi" w:cs="Arial"/>
          <w:b/>
          <w:color w:val="212121"/>
          <w:sz w:val="28"/>
          <w:szCs w:val="28"/>
          <w:lang w:eastAsia="el-GR"/>
        </w:rPr>
      </w:pPr>
    </w:p>
    <w:p w14:paraId="1F1CA783" w14:textId="77777777" w:rsidR="00AB1472" w:rsidRDefault="00AB1472" w:rsidP="00EE3059">
      <w:pPr>
        <w:spacing w:line="276" w:lineRule="auto"/>
        <w:rPr>
          <w:rFonts w:asciiTheme="minorHAnsi" w:hAnsiTheme="minorHAnsi" w:cs="Arial"/>
          <w:b/>
          <w:color w:val="212121"/>
          <w:sz w:val="28"/>
          <w:szCs w:val="28"/>
          <w:lang w:eastAsia="el-GR"/>
        </w:rPr>
      </w:pPr>
    </w:p>
    <w:p w14:paraId="29530580" w14:textId="77777777" w:rsidR="00AB1472" w:rsidRDefault="00AB1472" w:rsidP="00EE3059">
      <w:pPr>
        <w:spacing w:line="276" w:lineRule="auto"/>
        <w:rPr>
          <w:rFonts w:asciiTheme="minorHAnsi" w:hAnsiTheme="minorHAnsi" w:cs="Arial"/>
          <w:b/>
          <w:color w:val="212121"/>
          <w:sz w:val="28"/>
          <w:szCs w:val="28"/>
          <w:lang w:eastAsia="el-GR"/>
        </w:rPr>
      </w:pPr>
    </w:p>
    <w:p w14:paraId="7106C478" w14:textId="77777777" w:rsidR="00AB1472" w:rsidRDefault="00AB1472" w:rsidP="00EE3059">
      <w:pPr>
        <w:spacing w:line="276" w:lineRule="auto"/>
        <w:rPr>
          <w:rFonts w:asciiTheme="minorHAnsi" w:hAnsiTheme="minorHAnsi" w:cs="Arial"/>
          <w:b/>
          <w:color w:val="212121"/>
          <w:sz w:val="28"/>
          <w:szCs w:val="28"/>
          <w:lang w:eastAsia="el-GR"/>
        </w:rPr>
      </w:pPr>
    </w:p>
    <w:p w14:paraId="2BAC244C" w14:textId="77777777" w:rsidR="00AB1472" w:rsidRDefault="00AB1472" w:rsidP="00EE3059">
      <w:pPr>
        <w:spacing w:line="276" w:lineRule="auto"/>
        <w:rPr>
          <w:rFonts w:asciiTheme="minorHAnsi" w:hAnsiTheme="minorHAnsi"/>
          <w:b/>
          <w:sz w:val="28"/>
          <w:szCs w:val="28"/>
        </w:rPr>
      </w:pPr>
    </w:p>
    <w:p w14:paraId="05F93AAD" w14:textId="77777777" w:rsidR="00AB1472" w:rsidRDefault="00AB1472" w:rsidP="00EE3059">
      <w:pPr>
        <w:spacing w:line="276" w:lineRule="auto"/>
        <w:rPr>
          <w:rFonts w:asciiTheme="minorHAnsi" w:hAnsiTheme="minorHAnsi"/>
          <w:b/>
          <w:sz w:val="28"/>
          <w:szCs w:val="28"/>
        </w:rPr>
      </w:pPr>
    </w:p>
    <w:p w14:paraId="454CA1C4" w14:textId="77777777" w:rsidR="00AB1472" w:rsidRDefault="00AB1472" w:rsidP="00EE3059">
      <w:pPr>
        <w:spacing w:line="276" w:lineRule="auto"/>
        <w:rPr>
          <w:rFonts w:asciiTheme="minorHAnsi" w:hAnsiTheme="minorHAnsi"/>
          <w:b/>
          <w:sz w:val="28"/>
          <w:szCs w:val="28"/>
        </w:rPr>
      </w:pPr>
    </w:p>
    <w:p w14:paraId="27E6A868" w14:textId="77777777" w:rsidR="00AB1472" w:rsidRDefault="00AB1472" w:rsidP="00EE3059">
      <w:pPr>
        <w:spacing w:line="276" w:lineRule="auto"/>
        <w:rPr>
          <w:rFonts w:asciiTheme="minorHAnsi" w:hAnsiTheme="minorHAnsi"/>
          <w:b/>
          <w:sz w:val="28"/>
          <w:szCs w:val="28"/>
        </w:rPr>
      </w:pPr>
    </w:p>
    <w:p w14:paraId="56D76D34" w14:textId="77777777" w:rsidR="00AB1472" w:rsidRDefault="00AB1472" w:rsidP="00EE3059">
      <w:pPr>
        <w:spacing w:line="276" w:lineRule="auto"/>
        <w:rPr>
          <w:rFonts w:asciiTheme="minorHAnsi" w:hAnsiTheme="minorHAnsi"/>
          <w:b/>
          <w:sz w:val="28"/>
          <w:szCs w:val="28"/>
        </w:rPr>
      </w:pPr>
    </w:p>
    <w:p w14:paraId="21855269" w14:textId="77680724" w:rsidR="004A7DDA" w:rsidRDefault="004A7DDA">
      <w:pPr>
        <w:spacing w:line="240" w:lineRule="auto"/>
        <w:jc w:val="left"/>
        <w:rPr>
          <w:rFonts w:asciiTheme="minorHAnsi" w:hAnsiTheme="minorHAnsi"/>
          <w:b/>
          <w:sz w:val="28"/>
          <w:szCs w:val="28"/>
        </w:rPr>
      </w:pPr>
      <w:r>
        <w:rPr>
          <w:rFonts w:asciiTheme="minorHAnsi" w:hAnsiTheme="minorHAnsi"/>
          <w:b/>
          <w:sz w:val="28"/>
          <w:szCs w:val="28"/>
        </w:rPr>
        <w:br w:type="page"/>
      </w:r>
    </w:p>
    <w:p w14:paraId="12B75CEA" w14:textId="1FAC06FD" w:rsidR="00AB1472" w:rsidRPr="0045136B" w:rsidRDefault="00B56728" w:rsidP="000F2CEA">
      <w:pPr>
        <w:pStyle w:val="1"/>
      </w:pPr>
      <w:bookmarkStart w:id="1" w:name="_Toc137323974"/>
      <w:r w:rsidRPr="0045136B">
        <w:lastRenderedPageBreak/>
        <w:t>ΣΚΟΠΟΣ ΤΟΥ ΠΡΟΓΡΑΜΜΑΤΟΣ</w:t>
      </w:r>
      <w:bookmarkEnd w:id="1"/>
      <w:r w:rsidR="00A43392" w:rsidRPr="0045136B">
        <w:t xml:space="preserve"> </w:t>
      </w:r>
    </w:p>
    <w:p w14:paraId="349F4646" w14:textId="02CB90B9" w:rsidR="00B56728" w:rsidRDefault="00B56728" w:rsidP="00B56728">
      <w:pPr>
        <w:spacing w:line="276" w:lineRule="auto"/>
        <w:rPr>
          <w:rFonts w:eastAsiaTheme="minorEastAsia"/>
          <w:i/>
        </w:rPr>
      </w:pPr>
      <w:r w:rsidRPr="008B770C">
        <w:rPr>
          <w:rFonts w:eastAsiaTheme="minorEastAsia"/>
          <w:i/>
        </w:rPr>
        <w:t>(Εδώ αναγράφεται ο κύριος σκοπός του προγράμματος και ο τρόπος με τον οποίο θα επιτευχθεί μέσα από την εκπαιδευτική διαδικασία και τις δραστηριότητες</w:t>
      </w:r>
      <w:r>
        <w:rPr>
          <w:rFonts w:eastAsiaTheme="minorEastAsia"/>
          <w:i/>
        </w:rPr>
        <w:t>. Επιθυμητό είναι να υπάρχει μια παρουσίαση των προσόντων που πρέπει να διαθέτει ο καταρτιζόμενος ανάλογα με τον επαγγελματικό κλάδο στον οποίο αναφέρεται το πρόγραμμα</w:t>
      </w:r>
      <w:r w:rsidRPr="008B770C">
        <w:rPr>
          <w:rFonts w:eastAsiaTheme="minorEastAsia"/>
          <w:i/>
        </w:rPr>
        <w:t xml:space="preserve">) </w:t>
      </w:r>
    </w:p>
    <w:p w14:paraId="567BB5CA" w14:textId="77777777" w:rsidR="009237A3" w:rsidRPr="008B770C" w:rsidRDefault="009237A3" w:rsidP="00B56728">
      <w:pPr>
        <w:spacing w:line="276" w:lineRule="auto"/>
        <w:rPr>
          <w:rFonts w:eastAsiaTheme="minorEastAsia"/>
          <w:i/>
        </w:rPr>
      </w:pPr>
    </w:p>
    <w:p w14:paraId="4E58FD8F" w14:textId="77777777" w:rsidR="009237A3" w:rsidRPr="009237A3" w:rsidRDefault="009237A3" w:rsidP="007F3356">
      <w:pPr>
        <w:spacing w:line="240" w:lineRule="auto"/>
        <w:rPr>
          <w:rFonts w:eastAsiaTheme="minorEastAsia"/>
        </w:rPr>
      </w:pPr>
      <w:r w:rsidRPr="009237A3">
        <w:rPr>
          <w:rFonts w:eastAsiaTheme="minorEastAsia"/>
        </w:rPr>
        <w:t>Η προσθετική κατασκευή και κατ'επέκταση η εκτύπωση σε τρεις διαστάσεις αποτελλούν τεχνολογίες που ήρθαν για να μείνουν, να εξελίξουν και να ανατρέψουν τα μέχρι τώρα δεδομένα σε ποικίλους τομείς της καθημερινότητας.</w:t>
      </w:r>
    </w:p>
    <w:p w14:paraId="47044937" w14:textId="77777777" w:rsidR="009237A3" w:rsidRPr="009237A3" w:rsidRDefault="009237A3" w:rsidP="007F3356">
      <w:pPr>
        <w:spacing w:line="240" w:lineRule="auto"/>
        <w:rPr>
          <w:rFonts w:eastAsiaTheme="minorEastAsia"/>
        </w:rPr>
      </w:pPr>
      <w:r w:rsidRPr="009237A3">
        <w:rPr>
          <w:rFonts w:eastAsiaTheme="minorEastAsia"/>
        </w:rPr>
        <w:t>Μέσω των συγκεκριμένου προγράμματος, οι συμμετέχοντες θα έχουν τη δυνατότητα να μάθουν τις βασικές γνώσεις γύρω απο το 3D Printing, τις εφαρμογές του, σε ποιους απευθύνεται και πως μπορούν να κάνουν χρήση αυτής της γνώσης μελλοντικά.</w:t>
      </w:r>
    </w:p>
    <w:p w14:paraId="7684D5D4" w14:textId="40DEF0E6" w:rsidR="009237A3" w:rsidRPr="009237A3" w:rsidRDefault="009237A3" w:rsidP="007F3356">
      <w:pPr>
        <w:spacing w:line="240" w:lineRule="auto"/>
        <w:rPr>
          <w:rFonts w:eastAsiaTheme="minorEastAsia"/>
        </w:rPr>
      </w:pPr>
      <w:r w:rsidRPr="009237A3">
        <w:rPr>
          <w:rFonts w:eastAsiaTheme="minorEastAsia"/>
        </w:rPr>
        <w:t>Κατά αντιστοιχία, θα πραγματοποιηθούν διαλέξεις γύρω απο την τρισδιάστατη σάρωση (3D Scanning), και τις εφαρμογές της.</w:t>
      </w:r>
      <w:r w:rsidR="007F3356">
        <w:rPr>
          <w:rFonts w:eastAsiaTheme="minorEastAsia"/>
        </w:rPr>
        <w:t xml:space="preserve"> </w:t>
      </w:r>
      <w:r w:rsidRPr="009237A3">
        <w:rPr>
          <w:rFonts w:eastAsiaTheme="minorEastAsia"/>
        </w:rPr>
        <w:t>Καθ'όλη τη διάρκεια του προγράμματος, το άρτια καταρτισμένο προσωπικό του Εργαστηρίου Ποσοτικών Μεθόδων, θα χρησιμοποιεί τον εξοπλισμό του ώστε να υπάρχει πιο έντονη διάδραση μέσα στο εκπαιδευτικό υλικό καθώς και στις online συναντήσεις.</w:t>
      </w:r>
    </w:p>
    <w:p w14:paraId="5D57C2DF" w14:textId="610C21A5" w:rsidR="00B56728" w:rsidRDefault="009237A3" w:rsidP="007F3356">
      <w:pPr>
        <w:spacing w:line="240" w:lineRule="auto"/>
        <w:rPr>
          <w:rFonts w:eastAsiaTheme="minorEastAsia"/>
        </w:rPr>
      </w:pPr>
      <w:r w:rsidRPr="009237A3">
        <w:rPr>
          <w:rFonts w:eastAsiaTheme="minorEastAsia"/>
        </w:rPr>
        <w:t>Τέλος, θα δοθεί στους συμμετέχοντες υλικό προς εξάσκηση-εκμάθηση με βάση τα ζητούμενα κάθε συνεδρίας καθώς και η δυνατότητα να εξερευνήσουν τα λογισμικά τα οποία χρησιμοποιούνται για τις διαδικασίες τρισδιάστατης εκτύπωσης και σάρωσης (3D Printing &amp; 3D Scanning).</w:t>
      </w:r>
      <w:r w:rsidR="00B56728">
        <w:rPr>
          <w:rFonts w:eastAsiaTheme="minorEastAsia"/>
        </w:rPr>
        <w:br w:type="page"/>
      </w:r>
    </w:p>
    <w:p w14:paraId="6815F445" w14:textId="1A96F0B2" w:rsidR="00AB1472" w:rsidRPr="002646E4" w:rsidRDefault="00B56728" w:rsidP="00EE3059">
      <w:pPr>
        <w:pStyle w:val="1"/>
        <w:spacing w:line="276" w:lineRule="auto"/>
      </w:pPr>
      <w:bookmarkStart w:id="2" w:name="_Toc137323975"/>
      <w:r>
        <w:lastRenderedPageBreak/>
        <w:t>ΕΝΟΤΗΤΕΣ ΤΟΥ ΠΡΟΓΡΑΜΜΑΤΟΣ</w:t>
      </w:r>
      <w:bookmarkEnd w:id="2"/>
    </w:p>
    <w:p w14:paraId="0C185100" w14:textId="2994AF95" w:rsidR="00B56728" w:rsidRDefault="00B56728" w:rsidP="00B56728">
      <w:pPr>
        <w:spacing w:line="276" w:lineRule="auto"/>
        <w:rPr>
          <w:rFonts w:eastAsiaTheme="minorEastAsia"/>
          <w:i/>
        </w:rPr>
      </w:pPr>
      <w:r w:rsidRPr="005569A2">
        <w:rPr>
          <w:rFonts w:eastAsiaTheme="minorEastAsia"/>
          <w:i/>
        </w:rPr>
        <w:t xml:space="preserve">(Εδώ </w:t>
      </w:r>
      <w:r>
        <w:rPr>
          <w:rFonts w:eastAsiaTheme="minorEastAsia"/>
          <w:i/>
        </w:rPr>
        <w:t>παρουσιάζονται επιγραμματικά οι επιμέρους ενότητες του προγράμματος, τίτλος και μια μικρή ανάπτυξη</w:t>
      </w:r>
      <w:r w:rsidR="00A565ED">
        <w:rPr>
          <w:rFonts w:eastAsiaTheme="minorEastAsia"/>
          <w:i/>
        </w:rPr>
        <w:t>,</w:t>
      </w:r>
      <w:r>
        <w:rPr>
          <w:rFonts w:eastAsiaTheme="minorEastAsia"/>
          <w:i/>
        </w:rPr>
        <w:t xml:space="preserve"> με τη διάρκεια τους</w:t>
      </w:r>
      <w:r w:rsidRPr="005569A2">
        <w:rPr>
          <w:rFonts w:eastAsiaTheme="minorEastAsia"/>
          <w:i/>
        </w:rPr>
        <w:t>)</w:t>
      </w:r>
    </w:p>
    <w:p w14:paraId="3ABDC2DF" w14:textId="77777777" w:rsidR="005971FF" w:rsidRPr="005569A2" w:rsidRDefault="005971FF" w:rsidP="00B56728">
      <w:pPr>
        <w:spacing w:line="276" w:lineRule="auto"/>
        <w:rPr>
          <w:rFonts w:eastAsiaTheme="minorEastAsia"/>
          <w:i/>
        </w:rPr>
      </w:pPr>
    </w:p>
    <w:p w14:paraId="2FA6B813" w14:textId="77777777" w:rsidR="005971FF" w:rsidRDefault="005971FF">
      <w:pPr>
        <w:spacing w:line="240" w:lineRule="auto"/>
        <w:jc w:val="left"/>
        <w:rPr>
          <w:rFonts w:eastAsiaTheme="minorEastAsia"/>
        </w:rPr>
      </w:pPr>
    </w:p>
    <w:tbl>
      <w:tblPr>
        <w:tblStyle w:val="ae"/>
        <w:tblW w:w="8926" w:type="dxa"/>
        <w:tblLook w:val="04A0" w:firstRow="1" w:lastRow="0" w:firstColumn="1" w:lastColumn="0" w:noHBand="0" w:noVBand="1"/>
      </w:tblPr>
      <w:tblGrid>
        <w:gridCol w:w="2397"/>
        <w:gridCol w:w="1669"/>
        <w:gridCol w:w="4860"/>
      </w:tblGrid>
      <w:tr w:rsidR="00564A91" w14:paraId="6D052126" w14:textId="77777777" w:rsidTr="00084531">
        <w:tc>
          <w:tcPr>
            <w:tcW w:w="2397" w:type="dxa"/>
          </w:tcPr>
          <w:p w14:paraId="15C9217E" w14:textId="77777777" w:rsidR="00564A91" w:rsidRPr="005806DD" w:rsidRDefault="00564A91" w:rsidP="00084531">
            <w:pPr>
              <w:spacing w:line="276" w:lineRule="auto"/>
              <w:rPr>
                <w:rFonts w:eastAsiaTheme="minorEastAsia"/>
                <w:i/>
                <w:color w:val="000000" w:themeColor="text1"/>
                <w:lang w:val="el-GR"/>
              </w:rPr>
            </w:pPr>
            <w:r>
              <w:rPr>
                <w:rFonts w:eastAsiaTheme="minorEastAsia"/>
                <w:i/>
                <w:color w:val="000000" w:themeColor="text1"/>
                <w:lang w:val="el-GR"/>
              </w:rPr>
              <w:t>Ονομασία ενότητας</w:t>
            </w:r>
          </w:p>
        </w:tc>
        <w:tc>
          <w:tcPr>
            <w:tcW w:w="1669" w:type="dxa"/>
          </w:tcPr>
          <w:p w14:paraId="60168A01" w14:textId="77777777" w:rsidR="00564A91" w:rsidRPr="005806DD" w:rsidRDefault="00564A91" w:rsidP="00084531">
            <w:pPr>
              <w:spacing w:line="276" w:lineRule="auto"/>
              <w:rPr>
                <w:rFonts w:eastAsiaTheme="minorEastAsia"/>
                <w:i/>
                <w:color w:val="000000" w:themeColor="text1"/>
                <w:lang w:val="el-GR"/>
              </w:rPr>
            </w:pPr>
            <w:r>
              <w:rPr>
                <w:rFonts w:eastAsiaTheme="minorEastAsia"/>
                <w:i/>
                <w:color w:val="000000" w:themeColor="text1"/>
                <w:lang w:val="el-GR"/>
              </w:rPr>
              <w:t>Πλήθος ωρών</w:t>
            </w:r>
          </w:p>
        </w:tc>
        <w:tc>
          <w:tcPr>
            <w:tcW w:w="4860" w:type="dxa"/>
          </w:tcPr>
          <w:p w14:paraId="5BB94125" w14:textId="77777777" w:rsidR="00564A91" w:rsidRPr="00CB5A5C" w:rsidRDefault="00564A91" w:rsidP="00084531">
            <w:pPr>
              <w:spacing w:line="276" w:lineRule="auto"/>
              <w:rPr>
                <w:rFonts w:eastAsiaTheme="minorEastAsia"/>
                <w:i/>
                <w:color w:val="000000" w:themeColor="text1"/>
                <w:lang w:val="el-GR"/>
              </w:rPr>
            </w:pPr>
            <w:r>
              <w:rPr>
                <w:rFonts w:eastAsiaTheme="minorEastAsia"/>
                <w:i/>
                <w:color w:val="000000" w:themeColor="text1"/>
                <w:lang w:val="el-GR"/>
              </w:rPr>
              <w:t>Εκπαιδευτής</w:t>
            </w:r>
          </w:p>
        </w:tc>
      </w:tr>
      <w:tr w:rsidR="00564A91" w14:paraId="59C07328" w14:textId="77777777" w:rsidTr="00084531">
        <w:tc>
          <w:tcPr>
            <w:tcW w:w="2397" w:type="dxa"/>
          </w:tcPr>
          <w:p w14:paraId="78D5A08B" w14:textId="77777777" w:rsidR="00564A91" w:rsidRPr="005806DD" w:rsidRDefault="00564A91" w:rsidP="00084531">
            <w:pPr>
              <w:spacing w:line="276" w:lineRule="auto"/>
              <w:rPr>
                <w:rFonts w:eastAsiaTheme="minorEastAsia"/>
                <w:i/>
                <w:color w:val="000000" w:themeColor="text1"/>
                <w:lang w:val="el-GR"/>
              </w:rPr>
            </w:pPr>
            <w:r>
              <w:rPr>
                <w:rFonts w:eastAsiaTheme="minorEastAsia"/>
                <w:i/>
                <w:color w:val="000000" w:themeColor="text1"/>
                <w:lang w:val="el-GR"/>
              </w:rPr>
              <w:t>Ενότητα 1</w:t>
            </w:r>
          </w:p>
        </w:tc>
        <w:tc>
          <w:tcPr>
            <w:tcW w:w="1669" w:type="dxa"/>
          </w:tcPr>
          <w:p w14:paraId="367CEA82" w14:textId="77777777" w:rsidR="00564A91" w:rsidRPr="005806DD" w:rsidRDefault="00564A91" w:rsidP="00084531">
            <w:pPr>
              <w:spacing w:line="276" w:lineRule="auto"/>
              <w:jc w:val="center"/>
              <w:rPr>
                <w:rFonts w:eastAsiaTheme="minorEastAsia"/>
                <w:i/>
                <w:color w:val="000000" w:themeColor="text1"/>
                <w:lang w:val="el-GR"/>
              </w:rPr>
            </w:pPr>
            <w:r>
              <w:rPr>
                <w:rFonts w:eastAsiaTheme="minorEastAsia"/>
                <w:i/>
                <w:color w:val="000000" w:themeColor="text1"/>
                <w:lang w:val="el-GR"/>
              </w:rPr>
              <w:t>10</w:t>
            </w:r>
          </w:p>
        </w:tc>
        <w:tc>
          <w:tcPr>
            <w:tcW w:w="4860" w:type="dxa"/>
          </w:tcPr>
          <w:p w14:paraId="713D5A5C" w14:textId="77777777" w:rsidR="00564A91" w:rsidRDefault="00564A91" w:rsidP="00084531">
            <w:pPr>
              <w:spacing w:line="276" w:lineRule="auto"/>
              <w:jc w:val="left"/>
              <w:rPr>
                <w:rFonts w:eastAsiaTheme="minorEastAsia"/>
                <w:i/>
                <w:color w:val="000000" w:themeColor="text1"/>
              </w:rPr>
            </w:pPr>
            <w:r w:rsidRPr="006C7FAE">
              <w:rPr>
                <w:rFonts w:eastAsiaTheme="minorEastAsia"/>
                <w:i/>
                <w:color w:val="000000" w:themeColor="text1"/>
                <w:lang w:val="el-GR"/>
              </w:rPr>
              <w:t>ΧΧΧΧ ΧΧΧΧΧΧΧΧΧΧΧΧ</w:t>
            </w:r>
          </w:p>
        </w:tc>
      </w:tr>
      <w:tr w:rsidR="00564A91" w14:paraId="44421298" w14:textId="77777777" w:rsidTr="00084531">
        <w:tc>
          <w:tcPr>
            <w:tcW w:w="8926" w:type="dxa"/>
            <w:gridSpan w:val="3"/>
          </w:tcPr>
          <w:p w14:paraId="470EA98F" w14:textId="77777777" w:rsidR="00564A91" w:rsidRPr="00B91665" w:rsidRDefault="00564A91" w:rsidP="00084531">
            <w:pPr>
              <w:spacing w:line="276" w:lineRule="auto"/>
              <w:jc w:val="left"/>
              <w:rPr>
                <w:rFonts w:eastAsiaTheme="minorEastAsia"/>
                <w:i/>
                <w:color w:val="000000" w:themeColor="text1"/>
                <w:lang w:val="el-GR"/>
              </w:rPr>
            </w:pPr>
            <w:r>
              <w:rPr>
                <w:rFonts w:eastAsiaTheme="minorEastAsia"/>
                <w:i/>
                <w:color w:val="000000" w:themeColor="text1"/>
                <w:lang w:val="el-GR"/>
              </w:rPr>
              <w:t xml:space="preserve">Αντικείμενο ενότητας: </w:t>
            </w:r>
            <w:r w:rsidRPr="00B91665">
              <w:rPr>
                <w:rFonts w:eastAsiaTheme="minorEastAsia"/>
                <w:i/>
                <w:color w:val="000000" w:themeColor="text1"/>
                <w:lang w:val="el-GR"/>
              </w:rPr>
              <w:t>Η τεχνολογική αυτή διαδικασία έχει τη δυνατότητα να αλλάξει το μέλλον των αλυσίδων εφοδιασμού αλλά και τον τρόπο με τον οποίο οι βιομηχανίες σχεδιάζουν, κατασκευάζουν και / ή επισκευάζουν τα εμπορεύματα στο μέλλον.</w:t>
            </w:r>
          </w:p>
          <w:p w14:paraId="188BBF99" w14:textId="77777777" w:rsidR="00564A91" w:rsidRPr="00B91665" w:rsidRDefault="00564A91" w:rsidP="00084531">
            <w:pPr>
              <w:spacing w:line="276" w:lineRule="auto"/>
              <w:jc w:val="left"/>
              <w:rPr>
                <w:rFonts w:eastAsiaTheme="minorEastAsia"/>
                <w:i/>
                <w:color w:val="000000" w:themeColor="text1"/>
                <w:lang w:val="el-GR"/>
              </w:rPr>
            </w:pPr>
            <w:r w:rsidRPr="00B91665">
              <w:rPr>
                <w:rFonts w:eastAsiaTheme="minorEastAsia"/>
                <w:i/>
                <w:color w:val="000000" w:themeColor="text1"/>
                <w:lang w:val="el-GR"/>
              </w:rPr>
              <w:t>Στη ενότητα αυτή, οι συμμετέχοντες θα παρακολουθήσουν τα θεωρητικά πλαίσια γύρω από την τρισδιάστατη εκτύπωση (3</w:t>
            </w:r>
            <w:r w:rsidRPr="00B91665">
              <w:rPr>
                <w:rFonts w:eastAsiaTheme="minorEastAsia"/>
                <w:i/>
                <w:color w:val="000000" w:themeColor="text1"/>
              </w:rPr>
              <w:t>D</w:t>
            </w:r>
            <w:r w:rsidRPr="00B91665">
              <w:rPr>
                <w:rFonts w:eastAsiaTheme="minorEastAsia"/>
                <w:i/>
                <w:color w:val="000000" w:themeColor="text1"/>
                <w:lang w:val="el-GR"/>
              </w:rPr>
              <w:t xml:space="preserve"> </w:t>
            </w:r>
            <w:r w:rsidRPr="00B91665">
              <w:rPr>
                <w:rFonts w:eastAsiaTheme="minorEastAsia"/>
                <w:i/>
                <w:color w:val="000000" w:themeColor="text1"/>
              </w:rPr>
              <w:t>printing</w:t>
            </w:r>
            <w:r w:rsidRPr="00B91665">
              <w:rPr>
                <w:rFonts w:eastAsiaTheme="minorEastAsia"/>
                <w:i/>
                <w:color w:val="000000" w:themeColor="text1"/>
                <w:lang w:val="el-GR"/>
              </w:rPr>
              <w:t>). Πιο συγκεκριμένα, θα μάθουν για την εξέλιξη της τεχνολογίας αυτής από την αρχή της μέχρι και σήμερα, θα δουν τις εφαρμογές που έχει καθώς και τους τομείς που χρησιμοποιείται σήμερα μέσω ποικίλων παραδειγμάτων και διαφανειών.</w:t>
            </w:r>
          </w:p>
        </w:tc>
      </w:tr>
      <w:tr w:rsidR="00564A91" w14:paraId="611EDD87" w14:textId="77777777" w:rsidTr="00084531">
        <w:tc>
          <w:tcPr>
            <w:tcW w:w="2397" w:type="dxa"/>
          </w:tcPr>
          <w:p w14:paraId="35D02C08" w14:textId="77777777" w:rsidR="00564A91" w:rsidRPr="005806DD" w:rsidRDefault="00564A91" w:rsidP="00084531">
            <w:pPr>
              <w:spacing w:line="276" w:lineRule="auto"/>
              <w:rPr>
                <w:rFonts w:eastAsiaTheme="minorEastAsia"/>
                <w:i/>
                <w:color w:val="000000" w:themeColor="text1"/>
                <w:lang w:val="el-GR"/>
              </w:rPr>
            </w:pPr>
            <w:r>
              <w:rPr>
                <w:rFonts w:eastAsiaTheme="minorEastAsia"/>
                <w:i/>
                <w:color w:val="000000" w:themeColor="text1"/>
                <w:lang w:val="el-GR"/>
              </w:rPr>
              <w:t>Ενότητα 2</w:t>
            </w:r>
          </w:p>
        </w:tc>
        <w:tc>
          <w:tcPr>
            <w:tcW w:w="1669" w:type="dxa"/>
          </w:tcPr>
          <w:p w14:paraId="0E360E71" w14:textId="77777777" w:rsidR="00564A91" w:rsidRPr="005806DD" w:rsidRDefault="00564A91" w:rsidP="00084531">
            <w:pPr>
              <w:spacing w:line="276" w:lineRule="auto"/>
              <w:jc w:val="center"/>
              <w:rPr>
                <w:rFonts w:eastAsiaTheme="minorEastAsia"/>
                <w:i/>
                <w:color w:val="000000" w:themeColor="text1"/>
                <w:lang w:val="el-GR"/>
              </w:rPr>
            </w:pPr>
            <w:r>
              <w:rPr>
                <w:rFonts w:eastAsiaTheme="minorEastAsia"/>
                <w:i/>
                <w:color w:val="000000" w:themeColor="text1"/>
                <w:lang w:val="el-GR"/>
              </w:rPr>
              <w:t>10</w:t>
            </w:r>
          </w:p>
        </w:tc>
        <w:tc>
          <w:tcPr>
            <w:tcW w:w="4860" w:type="dxa"/>
          </w:tcPr>
          <w:p w14:paraId="4AD4CF3B" w14:textId="77777777" w:rsidR="00564A91" w:rsidRDefault="00564A91" w:rsidP="00084531">
            <w:pPr>
              <w:spacing w:line="276" w:lineRule="auto"/>
              <w:jc w:val="left"/>
              <w:rPr>
                <w:rFonts w:eastAsiaTheme="minorEastAsia"/>
                <w:i/>
                <w:color w:val="000000" w:themeColor="text1"/>
              </w:rPr>
            </w:pPr>
            <w:r>
              <w:rPr>
                <w:rFonts w:eastAsiaTheme="minorEastAsia"/>
                <w:i/>
                <w:color w:val="000000" w:themeColor="text1"/>
                <w:lang w:val="el-GR"/>
              </w:rPr>
              <w:t>ΑΑΑΑ</w:t>
            </w:r>
            <w:r w:rsidRPr="006C7FAE">
              <w:rPr>
                <w:rFonts w:eastAsiaTheme="minorEastAsia"/>
                <w:i/>
                <w:color w:val="000000" w:themeColor="text1"/>
                <w:lang w:val="el-GR"/>
              </w:rPr>
              <w:t xml:space="preserve"> </w:t>
            </w:r>
            <w:r>
              <w:rPr>
                <w:rFonts w:eastAsiaTheme="minorEastAsia"/>
                <w:i/>
                <w:color w:val="000000" w:themeColor="text1"/>
                <w:lang w:val="el-GR"/>
              </w:rPr>
              <w:t>ΑΑΑΑΑΑΑΑΑΑ</w:t>
            </w:r>
          </w:p>
        </w:tc>
      </w:tr>
      <w:tr w:rsidR="00564A91" w14:paraId="4F163BAD" w14:textId="77777777" w:rsidTr="00084531">
        <w:tc>
          <w:tcPr>
            <w:tcW w:w="8926" w:type="dxa"/>
            <w:gridSpan w:val="3"/>
          </w:tcPr>
          <w:p w14:paraId="78256EBD" w14:textId="77777777" w:rsidR="00564A91" w:rsidRPr="00B91665" w:rsidRDefault="00564A91" w:rsidP="00084531">
            <w:pPr>
              <w:spacing w:line="276" w:lineRule="auto"/>
              <w:jc w:val="left"/>
              <w:rPr>
                <w:rFonts w:eastAsiaTheme="minorEastAsia"/>
                <w:i/>
                <w:color w:val="000000" w:themeColor="text1"/>
                <w:lang w:val="el-GR"/>
              </w:rPr>
            </w:pPr>
            <w:r>
              <w:rPr>
                <w:rFonts w:eastAsiaTheme="minorEastAsia"/>
                <w:i/>
                <w:color w:val="000000" w:themeColor="text1"/>
                <w:lang w:val="el-GR"/>
              </w:rPr>
              <w:t xml:space="preserve">Αντικείμενο ενότητας: </w:t>
            </w:r>
            <w:r w:rsidRPr="00B91665">
              <w:rPr>
                <w:rFonts w:eastAsiaTheme="minorEastAsia"/>
                <w:i/>
                <w:color w:val="000000" w:themeColor="text1"/>
                <w:lang w:val="el-GR"/>
              </w:rPr>
              <w:t>Η τρισδιάστατη σάρωση (3</w:t>
            </w:r>
            <w:r w:rsidRPr="00B91665">
              <w:rPr>
                <w:rFonts w:eastAsiaTheme="minorEastAsia"/>
                <w:i/>
                <w:color w:val="000000" w:themeColor="text1"/>
              </w:rPr>
              <w:t>D</w:t>
            </w:r>
            <w:r w:rsidRPr="00B91665">
              <w:rPr>
                <w:rFonts w:eastAsiaTheme="minorEastAsia"/>
                <w:i/>
                <w:color w:val="000000" w:themeColor="text1"/>
                <w:lang w:val="el-GR"/>
              </w:rPr>
              <w:t xml:space="preserve"> </w:t>
            </w:r>
            <w:r w:rsidRPr="00B91665">
              <w:rPr>
                <w:rFonts w:eastAsiaTheme="minorEastAsia"/>
                <w:i/>
                <w:color w:val="000000" w:themeColor="text1"/>
              </w:rPr>
              <w:t>Scanning</w:t>
            </w:r>
            <w:r w:rsidRPr="00B91665">
              <w:rPr>
                <w:rFonts w:eastAsiaTheme="minorEastAsia"/>
                <w:i/>
                <w:color w:val="000000" w:themeColor="text1"/>
                <w:lang w:val="el-GR"/>
              </w:rPr>
              <w:t>) αναφέρεται σε μία τεχνολογική διαδικασία που μετατρέπει απτά αντικείμενα σε ψηφιακά αρχεία του υπολογιστή. Πιο συγκεκριμένα, οι τρισδιάστατοι σαρωτές έχουν τη δυνατότητα να σαρώσουν ένα αντικείμενο με συγκεκριμένα χαρακτηριστικά (μέγεθος, ύψος, χρώμα) και κάτω από συγκεκριμένες συνθήκες (συνήθως συγκεκριμένη φωτεινότητα και ακινησία), και μέσω του αντίστοιχου προγ</w:t>
            </w:r>
            <w:r>
              <w:rPr>
                <w:rFonts w:eastAsiaTheme="minorEastAsia"/>
                <w:i/>
                <w:color w:val="000000" w:themeColor="text1"/>
                <w:lang w:val="el-GR"/>
              </w:rPr>
              <w:t xml:space="preserve">ράμματος να μετατρέψουν πολλές </w:t>
            </w:r>
            <w:r w:rsidRPr="00B91665">
              <w:rPr>
                <w:rFonts w:eastAsiaTheme="minorEastAsia"/>
                <w:i/>
                <w:color w:val="000000" w:themeColor="text1"/>
                <w:lang w:val="el-GR"/>
              </w:rPr>
              <w:t>σαρώσεις</w:t>
            </w:r>
            <w:r>
              <w:rPr>
                <w:rFonts w:eastAsiaTheme="minorEastAsia"/>
                <w:i/>
                <w:color w:val="000000" w:themeColor="text1"/>
                <w:lang w:val="el-GR"/>
              </w:rPr>
              <w:t xml:space="preserve"> </w:t>
            </w:r>
            <w:r w:rsidRPr="00B91665">
              <w:rPr>
                <w:rFonts w:eastAsiaTheme="minorEastAsia"/>
                <w:i/>
                <w:color w:val="000000" w:themeColor="text1"/>
                <w:lang w:val="el-GR"/>
              </w:rPr>
              <w:t>του αντικεμένου σε ένα ενιαίο ψηφιακό αρχείο.</w:t>
            </w:r>
          </w:p>
        </w:tc>
      </w:tr>
      <w:tr w:rsidR="00564A91" w14:paraId="5FAEF562" w14:textId="77777777" w:rsidTr="00084531">
        <w:tc>
          <w:tcPr>
            <w:tcW w:w="2397" w:type="dxa"/>
          </w:tcPr>
          <w:p w14:paraId="22FC2ECC" w14:textId="77777777" w:rsidR="00564A91" w:rsidRPr="005806DD" w:rsidRDefault="00564A91" w:rsidP="00084531">
            <w:pPr>
              <w:spacing w:line="276" w:lineRule="auto"/>
              <w:rPr>
                <w:rFonts w:eastAsiaTheme="minorEastAsia"/>
                <w:i/>
                <w:color w:val="000000" w:themeColor="text1"/>
                <w:lang w:val="el-GR"/>
              </w:rPr>
            </w:pPr>
            <w:r>
              <w:rPr>
                <w:rFonts w:eastAsiaTheme="minorEastAsia"/>
                <w:i/>
                <w:color w:val="000000" w:themeColor="text1"/>
                <w:lang w:val="el-GR"/>
              </w:rPr>
              <w:t>Ενότητα 3</w:t>
            </w:r>
          </w:p>
        </w:tc>
        <w:tc>
          <w:tcPr>
            <w:tcW w:w="1669" w:type="dxa"/>
          </w:tcPr>
          <w:p w14:paraId="3F9BFE82" w14:textId="77777777" w:rsidR="00564A91" w:rsidRPr="005806DD" w:rsidRDefault="00564A91" w:rsidP="00084531">
            <w:pPr>
              <w:spacing w:line="276" w:lineRule="auto"/>
              <w:jc w:val="center"/>
              <w:rPr>
                <w:rFonts w:eastAsiaTheme="minorEastAsia"/>
                <w:i/>
                <w:color w:val="000000" w:themeColor="text1"/>
                <w:lang w:val="el-GR"/>
              </w:rPr>
            </w:pPr>
            <w:r>
              <w:rPr>
                <w:rFonts w:eastAsiaTheme="minorEastAsia"/>
                <w:i/>
                <w:color w:val="000000" w:themeColor="text1"/>
                <w:lang w:val="el-GR"/>
              </w:rPr>
              <w:t>10</w:t>
            </w:r>
          </w:p>
        </w:tc>
        <w:tc>
          <w:tcPr>
            <w:tcW w:w="4860" w:type="dxa"/>
          </w:tcPr>
          <w:p w14:paraId="5E7F961E" w14:textId="77777777" w:rsidR="00564A91" w:rsidRDefault="00564A91" w:rsidP="00084531">
            <w:pPr>
              <w:spacing w:line="276" w:lineRule="auto"/>
              <w:jc w:val="left"/>
              <w:rPr>
                <w:rFonts w:eastAsiaTheme="minorEastAsia"/>
                <w:i/>
                <w:color w:val="000000" w:themeColor="text1"/>
              </w:rPr>
            </w:pPr>
            <w:r w:rsidRPr="006C7FAE">
              <w:rPr>
                <w:rFonts w:eastAsiaTheme="minorEastAsia"/>
                <w:i/>
                <w:color w:val="000000" w:themeColor="text1"/>
                <w:lang w:val="el-GR"/>
              </w:rPr>
              <w:t>ΧΧΧΧ ΧΧΧΧΧΧΧΧΧΧΧΧ</w:t>
            </w:r>
          </w:p>
        </w:tc>
      </w:tr>
      <w:tr w:rsidR="00564A91" w14:paraId="2126DD8D" w14:textId="77777777" w:rsidTr="00084531">
        <w:tc>
          <w:tcPr>
            <w:tcW w:w="8926" w:type="dxa"/>
            <w:gridSpan w:val="3"/>
          </w:tcPr>
          <w:p w14:paraId="56088D70" w14:textId="77777777" w:rsidR="00564A91" w:rsidRPr="00B91665" w:rsidRDefault="00564A91" w:rsidP="00084531">
            <w:pPr>
              <w:spacing w:line="276" w:lineRule="auto"/>
              <w:jc w:val="left"/>
              <w:rPr>
                <w:rFonts w:eastAsiaTheme="minorEastAsia"/>
                <w:i/>
                <w:color w:val="000000" w:themeColor="text1"/>
                <w:lang w:val="el-GR"/>
              </w:rPr>
            </w:pPr>
            <w:r>
              <w:rPr>
                <w:rFonts w:eastAsiaTheme="minorEastAsia"/>
                <w:i/>
                <w:color w:val="000000" w:themeColor="text1"/>
                <w:lang w:val="el-GR"/>
              </w:rPr>
              <w:t xml:space="preserve">Αντικείμενο ενότητας: </w:t>
            </w:r>
            <w:r w:rsidRPr="00B91665">
              <w:rPr>
                <w:rFonts w:eastAsiaTheme="minorEastAsia"/>
                <w:i/>
                <w:color w:val="000000" w:themeColor="text1"/>
                <w:lang w:val="el-GR"/>
              </w:rPr>
              <w:t>Για τη σωστή προετοιμασία ενός ψηφιακού αρχείου προς εκτύπωση, χρησιμοποιούνται τα Λογισμικά τρισδιάστατης σχεδίασης (Slicing Software). Κάθε τρισδιάστατος εκτυπωτής χρησιμοποιεί και το αντίστοιχο λογισμικό (slicer), για την προετοιμασία του αρχείου ως προς τις διαστάσεις του (μήκος, ύψος, πάχος), την κατεύθυνση του πάνω στον εκτυπωτή (rotate angle), την ταχύτητα καθώς και την θερμοκρασία εκτύπωσης.</w:t>
            </w:r>
            <w:r>
              <w:rPr>
                <w:rFonts w:eastAsiaTheme="minorEastAsia"/>
                <w:i/>
                <w:color w:val="000000" w:themeColor="text1"/>
                <w:lang w:val="el-GR"/>
              </w:rPr>
              <w:t xml:space="preserve"> </w:t>
            </w:r>
            <w:r w:rsidRPr="00B91665">
              <w:rPr>
                <w:rFonts w:eastAsiaTheme="minorEastAsia"/>
                <w:i/>
                <w:color w:val="000000" w:themeColor="text1"/>
                <w:lang w:val="el-GR"/>
              </w:rPr>
              <w:t>Οι συμμετέχοντες εδώ θα εκπαιδευτούν στη χρήση ανάλογων λογισμικών, με σκοπό να αντιληφθούν καλύτερα την τοποθέτηση ενός αντικειμένου σε τρεις διαστάσεις και κατ'επέκταση την μελλοντική αξιοποίηση των λογισμικών για σχεδίαση, σάρωση ή και εκτύπωση.</w:t>
            </w:r>
          </w:p>
        </w:tc>
      </w:tr>
      <w:tr w:rsidR="00564A91" w14:paraId="62B78FE0" w14:textId="77777777" w:rsidTr="00084531">
        <w:tc>
          <w:tcPr>
            <w:tcW w:w="2397" w:type="dxa"/>
          </w:tcPr>
          <w:p w14:paraId="6B0E3839" w14:textId="77777777" w:rsidR="00564A91" w:rsidRPr="005806DD" w:rsidRDefault="00564A91" w:rsidP="00084531">
            <w:pPr>
              <w:spacing w:line="276" w:lineRule="auto"/>
              <w:rPr>
                <w:rFonts w:eastAsiaTheme="minorEastAsia"/>
                <w:i/>
                <w:color w:val="000000" w:themeColor="text1"/>
                <w:lang w:val="el-GR"/>
              </w:rPr>
            </w:pPr>
            <w:r>
              <w:rPr>
                <w:rFonts w:eastAsiaTheme="minorEastAsia"/>
                <w:i/>
                <w:color w:val="000000" w:themeColor="text1"/>
                <w:lang w:val="el-GR"/>
              </w:rPr>
              <w:t>Ενότητα 4</w:t>
            </w:r>
          </w:p>
        </w:tc>
        <w:tc>
          <w:tcPr>
            <w:tcW w:w="1669" w:type="dxa"/>
          </w:tcPr>
          <w:p w14:paraId="1B8FBFEC" w14:textId="77777777" w:rsidR="00564A91" w:rsidRPr="005806DD" w:rsidRDefault="00564A91" w:rsidP="00084531">
            <w:pPr>
              <w:spacing w:line="276" w:lineRule="auto"/>
              <w:jc w:val="center"/>
              <w:rPr>
                <w:rFonts w:eastAsiaTheme="minorEastAsia"/>
                <w:i/>
                <w:color w:val="000000" w:themeColor="text1"/>
                <w:lang w:val="el-GR"/>
              </w:rPr>
            </w:pPr>
            <w:r>
              <w:rPr>
                <w:rFonts w:eastAsiaTheme="minorEastAsia"/>
                <w:i/>
                <w:color w:val="000000" w:themeColor="text1"/>
                <w:lang w:val="el-GR"/>
              </w:rPr>
              <w:t>10</w:t>
            </w:r>
          </w:p>
        </w:tc>
        <w:tc>
          <w:tcPr>
            <w:tcW w:w="4860" w:type="dxa"/>
          </w:tcPr>
          <w:p w14:paraId="74C272B5" w14:textId="77777777" w:rsidR="00564A91" w:rsidRDefault="00564A91" w:rsidP="00084531">
            <w:pPr>
              <w:spacing w:line="276" w:lineRule="auto"/>
              <w:jc w:val="left"/>
              <w:rPr>
                <w:rFonts w:eastAsiaTheme="minorEastAsia"/>
                <w:i/>
                <w:color w:val="000000" w:themeColor="text1"/>
              </w:rPr>
            </w:pPr>
            <w:r>
              <w:rPr>
                <w:rFonts w:eastAsiaTheme="minorEastAsia"/>
                <w:i/>
                <w:color w:val="000000" w:themeColor="text1"/>
                <w:lang w:val="el-GR"/>
              </w:rPr>
              <w:t>ΒΒΒΒ</w:t>
            </w:r>
            <w:r w:rsidRPr="006C7FAE">
              <w:rPr>
                <w:rFonts w:eastAsiaTheme="minorEastAsia"/>
                <w:i/>
                <w:color w:val="000000" w:themeColor="text1"/>
                <w:lang w:val="el-GR"/>
              </w:rPr>
              <w:t xml:space="preserve"> </w:t>
            </w:r>
            <w:r>
              <w:rPr>
                <w:rFonts w:eastAsiaTheme="minorEastAsia"/>
                <w:i/>
                <w:color w:val="000000" w:themeColor="text1"/>
                <w:lang w:val="el-GR"/>
              </w:rPr>
              <w:t>ΒΒΒΒΒΒΒΒΒΒΒ</w:t>
            </w:r>
          </w:p>
        </w:tc>
      </w:tr>
      <w:tr w:rsidR="00564A91" w14:paraId="17552C58" w14:textId="77777777" w:rsidTr="00084531">
        <w:tc>
          <w:tcPr>
            <w:tcW w:w="8926" w:type="dxa"/>
            <w:gridSpan w:val="3"/>
          </w:tcPr>
          <w:p w14:paraId="3717639C" w14:textId="77777777" w:rsidR="00564A91" w:rsidRDefault="00564A91" w:rsidP="00084531">
            <w:pPr>
              <w:spacing w:line="276" w:lineRule="auto"/>
              <w:jc w:val="left"/>
              <w:rPr>
                <w:rFonts w:eastAsiaTheme="minorEastAsia"/>
                <w:i/>
                <w:color w:val="000000" w:themeColor="text1"/>
              </w:rPr>
            </w:pPr>
            <w:r>
              <w:rPr>
                <w:rFonts w:eastAsiaTheme="minorEastAsia"/>
                <w:i/>
                <w:color w:val="000000" w:themeColor="text1"/>
                <w:lang w:val="el-GR"/>
              </w:rPr>
              <w:t>Αντικείμενο ενότητας:</w:t>
            </w:r>
          </w:p>
        </w:tc>
      </w:tr>
      <w:tr w:rsidR="00564A91" w14:paraId="6453632F" w14:textId="77777777" w:rsidTr="00084531">
        <w:tc>
          <w:tcPr>
            <w:tcW w:w="2397" w:type="dxa"/>
          </w:tcPr>
          <w:p w14:paraId="3992E930" w14:textId="77777777" w:rsidR="00564A91" w:rsidRPr="00CB5A5C" w:rsidRDefault="00564A91" w:rsidP="00084531">
            <w:pPr>
              <w:spacing w:line="276" w:lineRule="auto"/>
              <w:rPr>
                <w:rFonts w:eastAsiaTheme="minorEastAsia"/>
                <w:i/>
                <w:color w:val="000000" w:themeColor="text1"/>
                <w:lang w:val="el-GR"/>
              </w:rPr>
            </w:pPr>
            <w:r>
              <w:rPr>
                <w:rFonts w:eastAsiaTheme="minorEastAsia"/>
                <w:i/>
                <w:color w:val="000000" w:themeColor="text1"/>
                <w:lang w:val="el-GR"/>
              </w:rPr>
              <w:t>Ενότητα 5</w:t>
            </w:r>
          </w:p>
        </w:tc>
        <w:tc>
          <w:tcPr>
            <w:tcW w:w="1669" w:type="dxa"/>
          </w:tcPr>
          <w:p w14:paraId="54089946" w14:textId="77777777" w:rsidR="00564A91" w:rsidRPr="00CB5A5C" w:rsidRDefault="00564A91" w:rsidP="00084531">
            <w:pPr>
              <w:spacing w:line="276" w:lineRule="auto"/>
              <w:jc w:val="center"/>
              <w:rPr>
                <w:rFonts w:eastAsiaTheme="minorEastAsia"/>
                <w:i/>
                <w:color w:val="000000" w:themeColor="text1"/>
                <w:lang w:val="el-GR"/>
              </w:rPr>
            </w:pPr>
            <w:r>
              <w:rPr>
                <w:rFonts w:eastAsiaTheme="minorEastAsia"/>
                <w:i/>
                <w:color w:val="000000" w:themeColor="text1"/>
                <w:lang w:val="el-GR"/>
              </w:rPr>
              <w:t>20</w:t>
            </w:r>
          </w:p>
        </w:tc>
        <w:tc>
          <w:tcPr>
            <w:tcW w:w="4860" w:type="dxa"/>
          </w:tcPr>
          <w:p w14:paraId="68ECED2A" w14:textId="77777777" w:rsidR="00564A91" w:rsidRDefault="00564A91" w:rsidP="00084531">
            <w:pPr>
              <w:spacing w:line="276" w:lineRule="auto"/>
              <w:jc w:val="left"/>
              <w:rPr>
                <w:rFonts w:eastAsiaTheme="minorEastAsia"/>
                <w:i/>
                <w:color w:val="000000" w:themeColor="text1"/>
              </w:rPr>
            </w:pPr>
            <w:r w:rsidRPr="006C7FAE">
              <w:rPr>
                <w:rFonts w:eastAsiaTheme="minorEastAsia"/>
                <w:i/>
                <w:color w:val="000000" w:themeColor="text1"/>
                <w:lang w:val="el-GR"/>
              </w:rPr>
              <w:t>ΧΧΧΧ ΧΧΧΧΧΧΧΧΧΧΧΧ</w:t>
            </w:r>
          </w:p>
        </w:tc>
      </w:tr>
      <w:tr w:rsidR="00564A91" w14:paraId="0F7B0E76" w14:textId="77777777" w:rsidTr="00084531">
        <w:tc>
          <w:tcPr>
            <w:tcW w:w="8926" w:type="dxa"/>
            <w:gridSpan w:val="3"/>
          </w:tcPr>
          <w:p w14:paraId="6E10F6BC" w14:textId="77777777" w:rsidR="00564A91" w:rsidRPr="00B91665" w:rsidRDefault="00564A91" w:rsidP="00084531">
            <w:pPr>
              <w:spacing w:line="276" w:lineRule="auto"/>
              <w:jc w:val="left"/>
              <w:rPr>
                <w:rFonts w:eastAsiaTheme="minorEastAsia"/>
                <w:i/>
                <w:color w:val="000000" w:themeColor="text1"/>
                <w:lang w:val="el-GR"/>
              </w:rPr>
            </w:pPr>
            <w:r>
              <w:rPr>
                <w:rFonts w:eastAsiaTheme="minorEastAsia"/>
                <w:i/>
                <w:color w:val="000000" w:themeColor="text1"/>
                <w:lang w:val="el-GR"/>
              </w:rPr>
              <w:t xml:space="preserve">Αντικείμενο ενότητας: </w:t>
            </w:r>
            <w:r w:rsidRPr="00B91665">
              <w:rPr>
                <w:rFonts w:eastAsiaTheme="minorEastAsia"/>
                <w:i/>
                <w:color w:val="000000" w:themeColor="text1"/>
                <w:lang w:val="el-GR"/>
              </w:rPr>
              <w:t xml:space="preserve">Με δεδομένο ότι οι συμμετέχοντες έχουν διδαχθεί γύρω από τη τρισδιάστατη εκτύπωση (3D Printing), τις τεχνολογίες της, τις εφαρμογές της, τα πλεονεκτήματα και τα μειονεκτήματα της, στην παρούσα Διδακτική Ενότητα μαθαίνουν </w:t>
            </w:r>
            <w:r w:rsidRPr="00B91665">
              <w:rPr>
                <w:rFonts w:eastAsiaTheme="minorEastAsia"/>
                <w:i/>
                <w:color w:val="000000" w:themeColor="text1"/>
                <w:lang w:val="el-GR"/>
              </w:rPr>
              <w:lastRenderedPageBreak/>
              <w:t>για τα επόμενα βήματα. Όπως στις περισσότερες τεχνολογίες που έρχονται γρήγορα και ανατρεπτικά, έτσι και εδώ, εγείρονται ερωτήματα γύρω από τους κανόνες ηθικής, και τα πνευματικά δικαιώματα των εμπλεκόμενων.</w:t>
            </w:r>
            <w:r>
              <w:rPr>
                <w:rFonts w:eastAsiaTheme="minorEastAsia"/>
                <w:i/>
                <w:color w:val="000000" w:themeColor="text1"/>
                <w:lang w:val="el-GR"/>
              </w:rPr>
              <w:t xml:space="preserve"> </w:t>
            </w:r>
            <w:r w:rsidRPr="00B91665">
              <w:rPr>
                <w:rFonts w:eastAsiaTheme="minorEastAsia"/>
                <w:i/>
                <w:color w:val="000000" w:themeColor="text1"/>
                <w:lang w:val="el-GR"/>
              </w:rPr>
              <w:t>Επιπλέον, οι ταχύτητες με τις οποίες αναπτύσσεται η τεχνολογία αυτή, οδηγούν σιγά-σιγά στο 4D Printing.</w:t>
            </w:r>
          </w:p>
          <w:p w14:paraId="1BD68362" w14:textId="77777777" w:rsidR="00564A91" w:rsidRPr="00B91665" w:rsidRDefault="00564A91" w:rsidP="00084531">
            <w:pPr>
              <w:spacing w:line="276" w:lineRule="auto"/>
              <w:jc w:val="left"/>
              <w:rPr>
                <w:rFonts w:eastAsiaTheme="minorEastAsia"/>
                <w:i/>
                <w:color w:val="000000" w:themeColor="text1"/>
                <w:lang w:val="el-GR"/>
              </w:rPr>
            </w:pPr>
            <w:r w:rsidRPr="00B91665">
              <w:rPr>
                <w:rFonts w:eastAsiaTheme="minorEastAsia"/>
                <w:i/>
                <w:color w:val="000000" w:themeColor="text1"/>
                <w:lang w:val="el-GR"/>
              </w:rPr>
              <w:t>Για όλα αυτά, θα γίνει εκτενής συζήτηση, παρουσίαση των μέχρι τώρα δεδομένων και ενημέρωση σχετικά με αυτά που "αναμένεται" να συμβούν στο άμεσο μέλλον.</w:t>
            </w:r>
          </w:p>
        </w:tc>
      </w:tr>
    </w:tbl>
    <w:p w14:paraId="2D48F31A" w14:textId="75D2B640" w:rsidR="008B770C" w:rsidRDefault="008B770C">
      <w:pPr>
        <w:spacing w:line="240" w:lineRule="auto"/>
        <w:jc w:val="left"/>
        <w:rPr>
          <w:rFonts w:eastAsiaTheme="minorEastAsia"/>
        </w:rPr>
      </w:pPr>
      <w:r>
        <w:rPr>
          <w:rFonts w:eastAsiaTheme="minorEastAsia"/>
        </w:rPr>
        <w:lastRenderedPageBreak/>
        <w:br w:type="page"/>
      </w:r>
    </w:p>
    <w:p w14:paraId="62A305D5" w14:textId="2EC12AE5" w:rsidR="00AB1472" w:rsidRPr="00AB1472" w:rsidRDefault="00B56728" w:rsidP="00EE3059">
      <w:pPr>
        <w:pStyle w:val="1"/>
        <w:spacing w:line="276" w:lineRule="auto"/>
      </w:pPr>
      <w:bookmarkStart w:id="3" w:name="_Toc137323976"/>
      <w:bookmarkStart w:id="4" w:name="_Toc462136022"/>
      <w:r>
        <w:lastRenderedPageBreak/>
        <w:t>ΜΑΘΗΣΙΑΚΟΙ ΣΤΟΧΟΙ</w:t>
      </w:r>
      <w:bookmarkEnd w:id="3"/>
      <w:r w:rsidR="00455646">
        <w:t xml:space="preserve"> </w:t>
      </w:r>
      <w:bookmarkEnd w:id="4"/>
      <w:r w:rsidR="007F3356">
        <w:t>ΠΡΟΓΡΑΜΜΑΤΟΣ</w:t>
      </w:r>
    </w:p>
    <w:p w14:paraId="0AC50FEF" w14:textId="77777777" w:rsidR="00AD48E9" w:rsidRDefault="00564A91">
      <w:pPr>
        <w:spacing w:line="240" w:lineRule="auto"/>
        <w:jc w:val="left"/>
      </w:pPr>
      <w:bookmarkStart w:id="5" w:name="_Toc255191842"/>
      <w:r>
        <w:t xml:space="preserve">Με την ολοκλήρωση του προγράμματος, ο/η επιμορφούμενος/η θα είναι σε θέση να: </w:t>
      </w:r>
      <w:r>
        <w:br/>
      </w:r>
      <w:r>
        <w:br/>
        <w:t xml:space="preserve">1. Να κατανοεί τις έννοιες της τρισδιάτατης εκτύπωσης και σάρωσης (3D Printing &amp; 3D Scanning) </w:t>
      </w:r>
      <w:r>
        <w:br/>
        <w:t xml:space="preserve">2. Να ερμηνεύει τις διαφορές που φέρνει η ανατρεπτική αυτή τεχνολογία στην καθημερινότητα </w:t>
      </w:r>
      <w:r>
        <w:br/>
        <w:t xml:space="preserve">3. Να εφαρμόζει τη νέα γνώση σε τομείς της καθημερινότητας του/της </w:t>
      </w:r>
      <w:r>
        <w:br/>
        <w:t>4. Να είναι σε θέση να χρησιμοποιήσει τα οφέλη της τεχνολογίας αυτής, είτε για προσωπική είτε για επαγγελματική χρήση</w:t>
      </w:r>
    </w:p>
    <w:p w14:paraId="616D0DEE" w14:textId="77777777" w:rsidR="00AD48E9" w:rsidRDefault="00AD48E9">
      <w:pPr>
        <w:spacing w:line="240" w:lineRule="auto"/>
        <w:jc w:val="left"/>
      </w:pPr>
    </w:p>
    <w:p w14:paraId="1DE7B534" w14:textId="77777777" w:rsidR="00AD48E9" w:rsidRPr="00AD48E9" w:rsidRDefault="00AD48E9" w:rsidP="00AD48E9">
      <w:pPr>
        <w:spacing w:line="240" w:lineRule="auto"/>
        <w:jc w:val="left"/>
        <w:rPr>
          <w:rFonts w:asciiTheme="minorHAnsi" w:hAnsiTheme="minorHAnsi" w:cstheme="minorHAnsi"/>
          <w:noProof w:val="0"/>
          <w:sz w:val="20"/>
          <w:highlight w:val="yellow"/>
          <w:lang w:eastAsia="el-GR"/>
        </w:rPr>
      </w:pPr>
      <w:r w:rsidRPr="00AD48E9">
        <w:rPr>
          <w:rFonts w:asciiTheme="minorHAnsi" w:hAnsiTheme="minorHAnsi" w:cstheme="minorHAnsi"/>
          <w:noProof w:val="0"/>
          <w:sz w:val="20"/>
          <w:highlight w:val="yellow"/>
          <w:lang w:eastAsia="el-GR"/>
        </w:rPr>
        <w:t>Μαθησιακός στόχος είναι η περιγραφή μιας επιθυμητής απόδοσης που να μπορούν να επιδεικνύουν οι εκπαιδευόμενοι, ώστε να θεωρηθεί ολοκληρωμένη η εκπαίδευσή τους. Πριν ξεκινήσουμε τη δημιουργία ενός e-learning, είναι απαραίτητο να διαμορφώσουμε και να περιγράψουμε τους μαθησιακούς στόχους, οι οποίοι θα πρέπει να μπορούν να απομνημονευτούν και να είναι από 5 έως 10.</w:t>
      </w:r>
    </w:p>
    <w:p w14:paraId="5D1F418A" w14:textId="77777777" w:rsidR="00AD48E9" w:rsidRPr="00AD48E9" w:rsidRDefault="00AD48E9" w:rsidP="00AD48E9">
      <w:pPr>
        <w:spacing w:before="100" w:beforeAutospacing="1" w:after="100" w:afterAutospacing="1" w:line="240" w:lineRule="auto"/>
        <w:jc w:val="left"/>
        <w:rPr>
          <w:rFonts w:asciiTheme="minorHAnsi" w:hAnsiTheme="minorHAnsi" w:cstheme="minorHAnsi"/>
          <w:noProof w:val="0"/>
          <w:sz w:val="20"/>
          <w:highlight w:val="yellow"/>
          <w:lang w:eastAsia="el-GR"/>
        </w:rPr>
      </w:pPr>
      <w:r w:rsidRPr="00AD48E9">
        <w:rPr>
          <w:rFonts w:asciiTheme="minorHAnsi" w:hAnsiTheme="minorHAnsi" w:cstheme="minorHAnsi"/>
          <w:noProof w:val="0"/>
          <w:sz w:val="20"/>
          <w:highlight w:val="yellow"/>
          <w:lang w:eastAsia="el-GR"/>
        </w:rPr>
        <w:t>Η περιγραφή ενός μαθησιακού στόχου, θα πρέπει να είναι ξεκάθαρη και θα πρέπει να περιλαμβάνει: </w:t>
      </w:r>
    </w:p>
    <w:p w14:paraId="13222713" w14:textId="77777777" w:rsidR="00AD48E9" w:rsidRPr="00AD48E9" w:rsidRDefault="00AD48E9" w:rsidP="00AD48E9">
      <w:pPr>
        <w:numPr>
          <w:ilvl w:val="0"/>
          <w:numId w:val="28"/>
        </w:numPr>
        <w:spacing w:before="100" w:beforeAutospacing="1" w:after="100" w:afterAutospacing="1" w:line="240" w:lineRule="auto"/>
        <w:jc w:val="left"/>
        <w:rPr>
          <w:rFonts w:asciiTheme="minorHAnsi" w:hAnsiTheme="minorHAnsi" w:cstheme="minorHAnsi"/>
          <w:noProof w:val="0"/>
          <w:sz w:val="20"/>
          <w:highlight w:val="yellow"/>
          <w:lang w:eastAsia="el-GR"/>
        </w:rPr>
      </w:pPr>
      <w:r w:rsidRPr="00AD48E9">
        <w:rPr>
          <w:rFonts w:asciiTheme="minorHAnsi" w:hAnsiTheme="minorHAnsi" w:cstheme="minorHAnsi"/>
          <w:noProof w:val="0"/>
          <w:sz w:val="20"/>
          <w:highlight w:val="yellow"/>
          <w:lang w:eastAsia="el-GR"/>
        </w:rPr>
        <w:t>ένα ρήμα (της ενέργειας του εκπαιδευόμενου),</w:t>
      </w:r>
    </w:p>
    <w:p w14:paraId="2041B283" w14:textId="77777777" w:rsidR="00AD48E9" w:rsidRPr="00AD48E9" w:rsidRDefault="00AD48E9" w:rsidP="00AD48E9">
      <w:pPr>
        <w:numPr>
          <w:ilvl w:val="0"/>
          <w:numId w:val="28"/>
        </w:numPr>
        <w:spacing w:before="100" w:beforeAutospacing="1" w:after="100" w:afterAutospacing="1" w:line="240" w:lineRule="auto"/>
        <w:jc w:val="left"/>
        <w:rPr>
          <w:rFonts w:asciiTheme="minorHAnsi" w:hAnsiTheme="minorHAnsi" w:cstheme="minorHAnsi"/>
          <w:noProof w:val="0"/>
          <w:sz w:val="20"/>
          <w:highlight w:val="yellow"/>
          <w:lang w:eastAsia="el-GR"/>
        </w:rPr>
      </w:pPr>
      <w:r w:rsidRPr="00AD48E9">
        <w:rPr>
          <w:rFonts w:asciiTheme="minorHAnsi" w:hAnsiTheme="minorHAnsi" w:cstheme="minorHAnsi"/>
          <w:noProof w:val="0"/>
          <w:sz w:val="20"/>
          <w:highlight w:val="yellow"/>
          <w:lang w:eastAsia="el-GR"/>
        </w:rPr>
        <w:t>μία προϋπόθεση (για την εκτέλεση της ενέργειας) και</w:t>
      </w:r>
    </w:p>
    <w:p w14:paraId="1369FE52" w14:textId="77777777" w:rsidR="00AD48E9" w:rsidRPr="00AD48E9" w:rsidRDefault="00AD48E9" w:rsidP="00AD48E9">
      <w:pPr>
        <w:numPr>
          <w:ilvl w:val="0"/>
          <w:numId w:val="28"/>
        </w:numPr>
        <w:spacing w:before="100" w:beforeAutospacing="1" w:after="100" w:afterAutospacing="1" w:line="240" w:lineRule="auto"/>
        <w:jc w:val="left"/>
        <w:rPr>
          <w:rFonts w:asciiTheme="minorHAnsi" w:hAnsiTheme="minorHAnsi" w:cstheme="minorHAnsi"/>
          <w:noProof w:val="0"/>
          <w:sz w:val="20"/>
          <w:highlight w:val="yellow"/>
          <w:lang w:eastAsia="el-GR"/>
        </w:rPr>
      </w:pPr>
      <w:r w:rsidRPr="00AD48E9">
        <w:rPr>
          <w:rFonts w:asciiTheme="minorHAnsi" w:hAnsiTheme="minorHAnsi" w:cstheme="minorHAnsi"/>
          <w:noProof w:val="0"/>
          <w:sz w:val="20"/>
          <w:highlight w:val="yellow"/>
          <w:lang w:eastAsia="el-GR"/>
        </w:rPr>
        <w:t>ένα μετρήσιμο κριτήριο (για την αξιολόγηση της απόδοσης)</w:t>
      </w:r>
    </w:p>
    <w:p w14:paraId="644E4224" w14:textId="77777777" w:rsidR="00AD48E9" w:rsidRPr="00AD48E9" w:rsidRDefault="00AD48E9" w:rsidP="00AD48E9">
      <w:pPr>
        <w:spacing w:before="100" w:beforeAutospacing="1" w:after="100" w:afterAutospacing="1" w:line="240" w:lineRule="auto"/>
        <w:jc w:val="left"/>
        <w:rPr>
          <w:rFonts w:asciiTheme="minorHAnsi" w:hAnsiTheme="minorHAnsi" w:cstheme="minorHAnsi"/>
          <w:noProof w:val="0"/>
          <w:sz w:val="20"/>
          <w:highlight w:val="yellow"/>
          <w:lang w:eastAsia="el-GR"/>
        </w:rPr>
      </w:pPr>
      <w:r w:rsidRPr="00AD48E9">
        <w:rPr>
          <w:rFonts w:asciiTheme="minorHAnsi" w:hAnsiTheme="minorHAnsi" w:cstheme="minorHAnsi"/>
          <w:noProof w:val="0"/>
          <w:sz w:val="20"/>
          <w:highlight w:val="yellow"/>
          <w:lang w:eastAsia="el-GR"/>
        </w:rPr>
        <w:t> Για να διαμορφώσουμε τους μαθησιακούς στόχους, πρώτα πρέπει να απαντήσουμε στις παρακάτω ερωτήσεις:</w:t>
      </w:r>
    </w:p>
    <w:p w14:paraId="294C3B51" w14:textId="77777777" w:rsidR="00AD48E9" w:rsidRPr="00AD48E9" w:rsidRDefault="00AD48E9" w:rsidP="00AD48E9">
      <w:pPr>
        <w:numPr>
          <w:ilvl w:val="0"/>
          <w:numId w:val="29"/>
        </w:numPr>
        <w:spacing w:before="100" w:beforeAutospacing="1" w:after="100" w:afterAutospacing="1" w:line="240" w:lineRule="auto"/>
        <w:jc w:val="left"/>
        <w:rPr>
          <w:rFonts w:asciiTheme="minorHAnsi" w:hAnsiTheme="minorHAnsi" w:cstheme="minorHAnsi"/>
          <w:noProof w:val="0"/>
          <w:sz w:val="20"/>
          <w:highlight w:val="yellow"/>
          <w:lang w:eastAsia="el-GR"/>
        </w:rPr>
      </w:pPr>
      <w:r w:rsidRPr="00AD48E9">
        <w:rPr>
          <w:rFonts w:asciiTheme="minorHAnsi" w:hAnsiTheme="minorHAnsi" w:cstheme="minorHAnsi"/>
          <w:noProof w:val="0"/>
          <w:sz w:val="20"/>
          <w:highlight w:val="yellow"/>
          <w:lang w:eastAsia="el-GR"/>
        </w:rPr>
        <w:t>Ποιοι θα παρακολουθήσουν τα μαθήματα;</w:t>
      </w:r>
    </w:p>
    <w:p w14:paraId="6C8C5CE7" w14:textId="77777777" w:rsidR="00AD48E9" w:rsidRPr="00AD48E9" w:rsidRDefault="00AD48E9" w:rsidP="00AD48E9">
      <w:pPr>
        <w:numPr>
          <w:ilvl w:val="0"/>
          <w:numId w:val="29"/>
        </w:numPr>
        <w:spacing w:before="100" w:beforeAutospacing="1" w:after="100" w:afterAutospacing="1" w:line="240" w:lineRule="auto"/>
        <w:jc w:val="left"/>
        <w:rPr>
          <w:rFonts w:asciiTheme="minorHAnsi" w:hAnsiTheme="minorHAnsi" w:cstheme="minorHAnsi"/>
          <w:noProof w:val="0"/>
          <w:sz w:val="20"/>
          <w:highlight w:val="yellow"/>
          <w:lang w:eastAsia="el-GR"/>
        </w:rPr>
      </w:pPr>
      <w:r w:rsidRPr="00AD48E9">
        <w:rPr>
          <w:rFonts w:asciiTheme="minorHAnsi" w:hAnsiTheme="minorHAnsi" w:cstheme="minorHAnsi"/>
          <w:noProof w:val="0"/>
          <w:sz w:val="20"/>
          <w:highlight w:val="yellow"/>
          <w:lang w:eastAsia="el-GR"/>
        </w:rPr>
        <w:t>Τι θα θέλαμε να μπορούν να κάνουν όταν θα τελειώσουν;</w:t>
      </w:r>
    </w:p>
    <w:p w14:paraId="5FD4F8E3" w14:textId="77777777" w:rsidR="00AD48E9" w:rsidRPr="00AD48E9" w:rsidRDefault="00AD48E9" w:rsidP="00AD48E9">
      <w:pPr>
        <w:numPr>
          <w:ilvl w:val="0"/>
          <w:numId w:val="29"/>
        </w:numPr>
        <w:spacing w:before="100" w:beforeAutospacing="1" w:after="100" w:afterAutospacing="1" w:line="240" w:lineRule="auto"/>
        <w:jc w:val="left"/>
        <w:rPr>
          <w:rFonts w:asciiTheme="minorHAnsi" w:hAnsiTheme="minorHAnsi" w:cstheme="minorHAnsi"/>
          <w:noProof w:val="0"/>
          <w:sz w:val="20"/>
          <w:highlight w:val="yellow"/>
          <w:lang w:eastAsia="el-GR"/>
        </w:rPr>
      </w:pPr>
      <w:r w:rsidRPr="00AD48E9">
        <w:rPr>
          <w:rFonts w:asciiTheme="minorHAnsi" w:hAnsiTheme="minorHAnsi" w:cstheme="minorHAnsi"/>
          <w:noProof w:val="0"/>
          <w:sz w:val="20"/>
          <w:highlight w:val="yellow"/>
          <w:lang w:eastAsia="el-GR"/>
        </w:rPr>
        <w:t>Τι θα πρέπει να ξέρουν για να το κάνουν;</w:t>
      </w:r>
    </w:p>
    <w:p w14:paraId="085CF6C2" w14:textId="77777777" w:rsidR="00AD48E9" w:rsidRPr="00AD48E9" w:rsidRDefault="00AD48E9" w:rsidP="00AD48E9">
      <w:pPr>
        <w:numPr>
          <w:ilvl w:val="0"/>
          <w:numId w:val="29"/>
        </w:numPr>
        <w:spacing w:before="100" w:beforeAutospacing="1" w:after="100" w:afterAutospacing="1" w:line="240" w:lineRule="auto"/>
        <w:jc w:val="left"/>
        <w:rPr>
          <w:rFonts w:asciiTheme="minorHAnsi" w:hAnsiTheme="minorHAnsi" w:cstheme="minorHAnsi"/>
          <w:noProof w:val="0"/>
          <w:sz w:val="20"/>
          <w:highlight w:val="yellow"/>
          <w:lang w:eastAsia="el-GR"/>
        </w:rPr>
      </w:pPr>
      <w:r w:rsidRPr="00AD48E9">
        <w:rPr>
          <w:rFonts w:asciiTheme="minorHAnsi" w:hAnsiTheme="minorHAnsi" w:cstheme="minorHAnsi"/>
          <w:noProof w:val="0"/>
          <w:sz w:val="20"/>
          <w:highlight w:val="yellow"/>
          <w:lang w:eastAsia="el-GR"/>
        </w:rPr>
        <w:t>Τι θα πρέπει να καταλαβαίνουν για να μπορούν να το κάνουν;</w:t>
      </w:r>
    </w:p>
    <w:p w14:paraId="3AB84D87" w14:textId="6358D194" w:rsidR="008B770C" w:rsidRDefault="008B770C">
      <w:pPr>
        <w:spacing w:line="240" w:lineRule="auto"/>
        <w:jc w:val="left"/>
        <w:rPr>
          <w:rFonts w:eastAsiaTheme="minorEastAsia"/>
        </w:rPr>
      </w:pPr>
      <w:r>
        <w:rPr>
          <w:rFonts w:eastAsiaTheme="minorEastAsia"/>
        </w:rPr>
        <w:br w:type="page"/>
      </w:r>
    </w:p>
    <w:p w14:paraId="2323B0F8" w14:textId="4B830A49" w:rsidR="002A4419" w:rsidRPr="00B857EE" w:rsidRDefault="002A4419" w:rsidP="008B770C">
      <w:pPr>
        <w:pStyle w:val="ad"/>
        <w:spacing w:line="276" w:lineRule="auto"/>
        <w:rPr>
          <w:rFonts w:eastAsiaTheme="minorEastAsia"/>
        </w:rPr>
      </w:pPr>
    </w:p>
    <w:p w14:paraId="5CCEC314" w14:textId="115AFE51" w:rsidR="00AB1472" w:rsidRPr="00AB1472" w:rsidRDefault="007F3356" w:rsidP="00EE3059">
      <w:pPr>
        <w:pStyle w:val="1"/>
        <w:spacing w:line="276" w:lineRule="auto"/>
      </w:pPr>
      <w:bookmarkStart w:id="6" w:name="_Toc137323977"/>
      <w:bookmarkStart w:id="7" w:name="_Toc415047867"/>
      <w:r>
        <w:t>ΜΕΘΟΔΟΛΟΓΙΑ ΥΛΟΠΟΙΗΣΗΣ</w:t>
      </w:r>
      <w:r w:rsidR="00B56728">
        <w:t xml:space="preserve"> ΚΑΙ ΑΞΙΟΛΟΓΗΣΗ</w:t>
      </w:r>
      <w:bookmarkEnd w:id="6"/>
      <w:r>
        <w:t>Σ</w:t>
      </w:r>
      <w:r w:rsidR="00455646">
        <w:t xml:space="preserve"> </w:t>
      </w:r>
      <w:bookmarkEnd w:id="5"/>
      <w:bookmarkEnd w:id="7"/>
    </w:p>
    <w:p w14:paraId="00D58B71" w14:textId="501357B9" w:rsidR="008B770C" w:rsidRDefault="005569A2" w:rsidP="00C66BE1">
      <w:pPr>
        <w:spacing w:line="276" w:lineRule="auto"/>
        <w:rPr>
          <w:rFonts w:eastAsiaTheme="minorEastAsia"/>
          <w:i/>
        </w:rPr>
      </w:pPr>
      <w:r w:rsidRPr="005569A2">
        <w:rPr>
          <w:rFonts w:eastAsiaTheme="minorEastAsia"/>
          <w:i/>
        </w:rPr>
        <w:t xml:space="preserve">(Εδώ </w:t>
      </w:r>
      <w:r w:rsidR="00B51DD8">
        <w:rPr>
          <w:rFonts w:eastAsiaTheme="minorEastAsia"/>
          <w:i/>
        </w:rPr>
        <w:t xml:space="preserve">αναπτύσσεται oι μέθοδοι </w:t>
      </w:r>
      <w:r w:rsidR="00455646">
        <w:rPr>
          <w:rFonts w:eastAsiaTheme="minorEastAsia"/>
          <w:i/>
        </w:rPr>
        <w:t>διδασκαλίας (δια ζώσης,</w:t>
      </w:r>
      <w:r w:rsidR="00EB5C52">
        <w:rPr>
          <w:rFonts w:eastAsiaTheme="minorEastAsia"/>
          <w:i/>
        </w:rPr>
        <w:t xml:space="preserve"> </w:t>
      </w:r>
      <w:r w:rsidR="00455646">
        <w:rPr>
          <w:rFonts w:eastAsiaTheme="minorEastAsia"/>
          <w:i/>
        </w:rPr>
        <w:t>εξ αποστάσεως, σύγχρονη, ασύχρονη κλπ</w:t>
      </w:r>
      <w:r w:rsidRPr="005569A2">
        <w:rPr>
          <w:rFonts w:eastAsiaTheme="minorEastAsia"/>
          <w:i/>
        </w:rPr>
        <w:t>)</w:t>
      </w:r>
      <w:r w:rsidR="00B51DD8">
        <w:rPr>
          <w:rFonts w:eastAsiaTheme="minorEastAsia"/>
          <w:i/>
        </w:rPr>
        <w:t xml:space="preserve"> και μάθησης των συμμετεχόντων</w:t>
      </w:r>
      <w:r w:rsidR="00455646">
        <w:rPr>
          <w:rFonts w:eastAsiaTheme="minorEastAsia"/>
          <w:i/>
        </w:rPr>
        <w:t xml:space="preserve">, η χρονική διάρκεια που θα απαιτηθεί </w:t>
      </w:r>
      <w:r w:rsidR="00EB5C52">
        <w:rPr>
          <w:rFonts w:eastAsiaTheme="minorEastAsia"/>
          <w:i/>
        </w:rPr>
        <w:t>για την υλοποίηση</w:t>
      </w:r>
      <w:r w:rsidR="00B51DD8">
        <w:rPr>
          <w:rFonts w:eastAsiaTheme="minorEastAsia"/>
          <w:i/>
        </w:rPr>
        <w:t>, καθώς</w:t>
      </w:r>
      <w:r w:rsidR="00EB5C52">
        <w:rPr>
          <w:rFonts w:eastAsiaTheme="minorEastAsia"/>
          <w:i/>
        </w:rPr>
        <w:t xml:space="preserve"> </w:t>
      </w:r>
      <w:r w:rsidR="00455646">
        <w:rPr>
          <w:rFonts w:eastAsiaTheme="minorEastAsia"/>
          <w:i/>
        </w:rPr>
        <w:t xml:space="preserve">και </w:t>
      </w:r>
      <w:r w:rsidR="00B51DD8">
        <w:rPr>
          <w:rFonts w:eastAsiaTheme="minorEastAsia"/>
          <w:i/>
        </w:rPr>
        <w:t xml:space="preserve">οι μέθοδοι αξιολόγησης, </w:t>
      </w:r>
      <w:r w:rsidR="00455646">
        <w:rPr>
          <w:rFonts w:eastAsiaTheme="minorEastAsia"/>
          <w:i/>
        </w:rPr>
        <w:t>εξέτασης και βαθμολόγησης</w:t>
      </w:r>
      <w:r w:rsidR="00A565ED">
        <w:rPr>
          <w:rFonts w:eastAsiaTheme="minorEastAsia"/>
          <w:i/>
        </w:rPr>
        <w:t>. Αναφέρ</w:t>
      </w:r>
      <w:r w:rsidR="00D54F70">
        <w:rPr>
          <w:rFonts w:eastAsiaTheme="minorEastAsia"/>
          <w:i/>
        </w:rPr>
        <w:t>ον</w:t>
      </w:r>
      <w:r w:rsidR="00A565ED">
        <w:rPr>
          <w:rFonts w:eastAsiaTheme="minorEastAsia"/>
          <w:i/>
        </w:rPr>
        <w:t>ται</w:t>
      </w:r>
      <w:r w:rsidR="00D54F70">
        <w:rPr>
          <w:rFonts w:eastAsiaTheme="minorEastAsia"/>
          <w:i/>
        </w:rPr>
        <w:t xml:space="preserve"> τα τέλη φοίτησης</w:t>
      </w:r>
      <w:r w:rsidR="00A565ED">
        <w:rPr>
          <w:rFonts w:eastAsiaTheme="minorEastAsia"/>
          <w:i/>
        </w:rPr>
        <w:t xml:space="preserve"> και ο τύπος του πιστοποιητικού που χορηγείται</w:t>
      </w:r>
      <w:r w:rsidR="00455646">
        <w:rPr>
          <w:rFonts w:eastAsiaTheme="minorEastAsia"/>
          <w:i/>
        </w:rPr>
        <w:t>)</w:t>
      </w:r>
    </w:p>
    <w:p w14:paraId="11193637" w14:textId="1C775C5D" w:rsidR="00C66BE1" w:rsidRDefault="00C66BE1" w:rsidP="00C66BE1">
      <w:pPr>
        <w:spacing w:line="276" w:lineRule="auto"/>
        <w:rPr>
          <w:rFonts w:eastAsiaTheme="minorEastAsia"/>
          <w:i/>
        </w:rPr>
      </w:pPr>
    </w:p>
    <w:tbl>
      <w:tblPr>
        <w:tblStyle w:val="ae"/>
        <w:tblW w:w="4531" w:type="dxa"/>
        <w:tblLook w:val="04A0" w:firstRow="1" w:lastRow="0" w:firstColumn="1" w:lastColumn="0" w:noHBand="0" w:noVBand="1"/>
      </w:tblPr>
      <w:tblGrid>
        <w:gridCol w:w="2689"/>
        <w:gridCol w:w="1842"/>
      </w:tblGrid>
      <w:tr w:rsidR="00C66BE1" w14:paraId="0E3D6B53" w14:textId="77777777" w:rsidTr="00B50D23">
        <w:tc>
          <w:tcPr>
            <w:tcW w:w="2689" w:type="dxa"/>
          </w:tcPr>
          <w:p w14:paraId="0E0AE193" w14:textId="77777777" w:rsidR="00C66BE1" w:rsidRPr="005806DD" w:rsidRDefault="00C66BE1" w:rsidP="00B50D23">
            <w:pPr>
              <w:spacing w:line="276" w:lineRule="auto"/>
              <w:rPr>
                <w:rFonts w:eastAsiaTheme="minorEastAsia"/>
                <w:i/>
                <w:color w:val="000000" w:themeColor="text1"/>
                <w:lang w:val="el-GR"/>
              </w:rPr>
            </w:pPr>
            <w:r>
              <w:rPr>
                <w:rFonts w:eastAsiaTheme="minorEastAsia"/>
                <w:i/>
                <w:color w:val="000000" w:themeColor="text1"/>
                <w:lang w:val="el-GR"/>
              </w:rPr>
              <w:t>Έναρξη</w:t>
            </w:r>
          </w:p>
        </w:tc>
        <w:tc>
          <w:tcPr>
            <w:tcW w:w="1842" w:type="dxa"/>
          </w:tcPr>
          <w:p w14:paraId="527C866A" w14:textId="77777777" w:rsidR="00C66BE1" w:rsidRPr="005806DD" w:rsidRDefault="00C66BE1" w:rsidP="00B50D23">
            <w:pPr>
              <w:spacing w:line="276" w:lineRule="auto"/>
              <w:jc w:val="center"/>
              <w:rPr>
                <w:rFonts w:eastAsiaTheme="minorEastAsia"/>
                <w:i/>
                <w:color w:val="000000" w:themeColor="text1"/>
                <w:lang w:val="el-GR"/>
              </w:rPr>
            </w:pPr>
            <w:r>
              <w:rPr>
                <w:rFonts w:eastAsiaTheme="minorEastAsia"/>
                <w:i/>
                <w:color w:val="000000" w:themeColor="text1"/>
                <w:lang w:val="el-GR"/>
              </w:rPr>
              <w:t>01-10-2023</w:t>
            </w:r>
          </w:p>
        </w:tc>
      </w:tr>
      <w:tr w:rsidR="00C66BE1" w14:paraId="16B0E9FA" w14:textId="77777777" w:rsidTr="00B50D23">
        <w:tc>
          <w:tcPr>
            <w:tcW w:w="2689" w:type="dxa"/>
          </w:tcPr>
          <w:p w14:paraId="654B0852" w14:textId="77777777" w:rsidR="00C66BE1" w:rsidRPr="005806DD" w:rsidRDefault="00C66BE1" w:rsidP="00B50D23">
            <w:pPr>
              <w:spacing w:line="276" w:lineRule="auto"/>
              <w:rPr>
                <w:rFonts w:eastAsiaTheme="minorEastAsia"/>
                <w:i/>
                <w:color w:val="000000" w:themeColor="text1"/>
                <w:lang w:val="el-GR"/>
              </w:rPr>
            </w:pPr>
            <w:r>
              <w:rPr>
                <w:rFonts w:eastAsiaTheme="minorEastAsia"/>
                <w:i/>
                <w:color w:val="000000" w:themeColor="text1"/>
                <w:lang w:val="el-GR"/>
              </w:rPr>
              <w:t>Λήξη</w:t>
            </w:r>
          </w:p>
        </w:tc>
        <w:tc>
          <w:tcPr>
            <w:tcW w:w="1842" w:type="dxa"/>
          </w:tcPr>
          <w:p w14:paraId="0A8B2256" w14:textId="77777777" w:rsidR="00C66BE1" w:rsidRPr="005806DD" w:rsidRDefault="00C66BE1" w:rsidP="00B50D23">
            <w:pPr>
              <w:spacing w:line="276" w:lineRule="auto"/>
              <w:jc w:val="center"/>
              <w:rPr>
                <w:rFonts w:eastAsiaTheme="minorEastAsia"/>
                <w:i/>
                <w:color w:val="000000" w:themeColor="text1"/>
                <w:lang w:val="el-GR"/>
              </w:rPr>
            </w:pPr>
            <w:r>
              <w:rPr>
                <w:rFonts w:eastAsiaTheme="minorEastAsia"/>
                <w:i/>
                <w:color w:val="000000" w:themeColor="text1"/>
                <w:lang w:val="el-GR"/>
              </w:rPr>
              <w:t>30-06-2024</w:t>
            </w:r>
          </w:p>
        </w:tc>
      </w:tr>
      <w:tr w:rsidR="00106CBE" w14:paraId="114BB29A" w14:textId="77777777" w:rsidTr="00B50D23">
        <w:tc>
          <w:tcPr>
            <w:tcW w:w="2689" w:type="dxa"/>
          </w:tcPr>
          <w:p w14:paraId="3851AB5F" w14:textId="2BA011E4" w:rsidR="00106CBE" w:rsidRDefault="00106CBE" w:rsidP="00187D59">
            <w:pPr>
              <w:spacing w:line="276" w:lineRule="auto"/>
              <w:rPr>
                <w:rFonts w:eastAsiaTheme="minorEastAsia"/>
                <w:i/>
                <w:color w:val="000000" w:themeColor="text1"/>
              </w:rPr>
            </w:pPr>
            <w:r>
              <w:rPr>
                <w:rFonts w:eastAsiaTheme="minorEastAsia"/>
                <w:i/>
                <w:color w:val="000000" w:themeColor="text1"/>
                <w:lang w:val="el-GR"/>
              </w:rPr>
              <w:t>Έναρξ</w:t>
            </w:r>
            <w:r w:rsidR="00187D59">
              <w:rPr>
                <w:rFonts w:eastAsiaTheme="minorEastAsia"/>
                <w:i/>
                <w:color w:val="000000" w:themeColor="text1"/>
                <w:lang w:val="el-GR"/>
              </w:rPr>
              <w:t>η</w:t>
            </w:r>
            <w:r>
              <w:rPr>
                <w:rFonts w:eastAsiaTheme="minorEastAsia"/>
                <w:i/>
                <w:color w:val="000000" w:themeColor="text1"/>
                <w:lang w:val="el-GR"/>
              </w:rPr>
              <w:t xml:space="preserve"> εγγραφών </w:t>
            </w:r>
          </w:p>
        </w:tc>
        <w:tc>
          <w:tcPr>
            <w:tcW w:w="1842" w:type="dxa"/>
          </w:tcPr>
          <w:p w14:paraId="3028337B" w14:textId="77777777" w:rsidR="00106CBE" w:rsidRDefault="00106CBE" w:rsidP="00B50D23">
            <w:pPr>
              <w:spacing w:line="276" w:lineRule="auto"/>
              <w:jc w:val="center"/>
              <w:rPr>
                <w:rFonts w:eastAsiaTheme="minorEastAsia"/>
                <w:i/>
                <w:color w:val="000000" w:themeColor="text1"/>
              </w:rPr>
            </w:pPr>
          </w:p>
        </w:tc>
      </w:tr>
      <w:tr w:rsidR="00106CBE" w14:paraId="358FD128" w14:textId="77777777" w:rsidTr="00B50D23">
        <w:tc>
          <w:tcPr>
            <w:tcW w:w="2689" w:type="dxa"/>
          </w:tcPr>
          <w:p w14:paraId="75D49A2C" w14:textId="4681A43B" w:rsidR="00106CBE" w:rsidRPr="00106CBE" w:rsidRDefault="00106CBE" w:rsidP="00B50D23">
            <w:pPr>
              <w:spacing w:line="276" w:lineRule="auto"/>
              <w:rPr>
                <w:rFonts w:eastAsiaTheme="minorEastAsia"/>
                <w:i/>
                <w:color w:val="000000" w:themeColor="text1"/>
                <w:lang w:val="el-GR"/>
              </w:rPr>
            </w:pPr>
            <w:r>
              <w:rPr>
                <w:rFonts w:eastAsiaTheme="minorEastAsia"/>
                <w:i/>
                <w:color w:val="000000" w:themeColor="text1"/>
                <w:lang w:val="el-GR"/>
              </w:rPr>
              <w:t>Λήξη εγγραφών</w:t>
            </w:r>
          </w:p>
        </w:tc>
        <w:tc>
          <w:tcPr>
            <w:tcW w:w="1842" w:type="dxa"/>
          </w:tcPr>
          <w:p w14:paraId="782B70B5" w14:textId="77777777" w:rsidR="00106CBE" w:rsidRDefault="00106CBE" w:rsidP="00B50D23">
            <w:pPr>
              <w:spacing w:line="276" w:lineRule="auto"/>
              <w:jc w:val="center"/>
              <w:rPr>
                <w:rFonts w:eastAsiaTheme="minorEastAsia"/>
                <w:i/>
                <w:color w:val="000000" w:themeColor="text1"/>
              </w:rPr>
            </w:pPr>
          </w:p>
        </w:tc>
      </w:tr>
      <w:tr w:rsidR="00C66BE1" w14:paraId="62857CF1" w14:textId="77777777" w:rsidTr="00B50D23">
        <w:tc>
          <w:tcPr>
            <w:tcW w:w="2689" w:type="dxa"/>
          </w:tcPr>
          <w:p w14:paraId="1C0CE028" w14:textId="77777777" w:rsidR="00C66BE1" w:rsidRPr="005806DD" w:rsidRDefault="00C66BE1" w:rsidP="00B50D23">
            <w:pPr>
              <w:spacing w:line="276" w:lineRule="auto"/>
              <w:rPr>
                <w:rFonts w:eastAsiaTheme="minorEastAsia"/>
                <w:i/>
                <w:color w:val="000000" w:themeColor="text1"/>
                <w:lang w:val="el-GR"/>
              </w:rPr>
            </w:pPr>
            <w:r>
              <w:rPr>
                <w:rFonts w:eastAsiaTheme="minorEastAsia"/>
                <w:i/>
                <w:color w:val="000000" w:themeColor="text1"/>
                <w:lang w:val="el-GR"/>
              </w:rPr>
              <w:t>Αριθμός κύκλων</w:t>
            </w:r>
          </w:p>
        </w:tc>
        <w:tc>
          <w:tcPr>
            <w:tcW w:w="1842" w:type="dxa"/>
          </w:tcPr>
          <w:p w14:paraId="35002B2F" w14:textId="77777777" w:rsidR="00C66BE1" w:rsidRPr="005806DD" w:rsidRDefault="00C66BE1" w:rsidP="00B50D23">
            <w:pPr>
              <w:spacing w:line="276" w:lineRule="auto"/>
              <w:jc w:val="center"/>
              <w:rPr>
                <w:rFonts w:eastAsiaTheme="minorEastAsia"/>
                <w:i/>
                <w:color w:val="000000" w:themeColor="text1"/>
                <w:lang w:val="el-GR"/>
              </w:rPr>
            </w:pPr>
            <w:r>
              <w:rPr>
                <w:rFonts w:eastAsiaTheme="minorEastAsia"/>
                <w:i/>
                <w:color w:val="000000" w:themeColor="text1"/>
                <w:lang w:val="el-GR"/>
              </w:rPr>
              <w:t>4</w:t>
            </w:r>
          </w:p>
        </w:tc>
      </w:tr>
      <w:tr w:rsidR="00C66BE1" w14:paraId="4139E96C" w14:textId="77777777" w:rsidTr="00B50D23">
        <w:tc>
          <w:tcPr>
            <w:tcW w:w="2689" w:type="dxa"/>
          </w:tcPr>
          <w:p w14:paraId="361725B5" w14:textId="77777777" w:rsidR="00C66BE1" w:rsidRDefault="00C66BE1" w:rsidP="00B50D23">
            <w:pPr>
              <w:spacing w:line="276" w:lineRule="auto"/>
              <w:rPr>
                <w:rFonts w:eastAsiaTheme="minorEastAsia"/>
                <w:i/>
                <w:color w:val="000000" w:themeColor="text1"/>
                <w:lang w:val="el-GR"/>
              </w:rPr>
            </w:pPr>
            <w:r>
              <w:rPr>
                <w:rFonts w:eastAsiaTheme="minorEastAsia"/>
                <w:i/>
                <w:color w:val="000000" w:themeColor="text1"/>
                <w:lang w:val="el-GR"/>
              </w:rPr>
              <w:t xml:space="preserve">Συνολικές ώρες </w:t>
            </w:r>
          </w:p>
          <w:p w14:paraId="310E69C5" w14:textId="77777777" w:rsidR="00C66BE1" w:rsidRPr="005806DD" w:rsidRDefault="00C66BE1" w:rsidP="00B50D23">
            <w:pPr>
              <w:spacing w:line="276" w:lineRule="auto"/>
              <w:rPr>
                <w:rFonts w:eastAsiaTheme="minorEastAsia"/>
                <w:i/>
                <w:color w:val="000000" w:themeColor="text1"/>
                <w:lang w:val="el-GR"/>
              </w:rPr>
            </w:pPr>
            <w:r>
              <w:rPr>
                <w:rFonts w:eastAsiaTheme="minorEastAsia"/>
                <w:i/>
                <w:color w:val="000000" w:themeColor="text1"/>
                <w:lang w:val="el-GR"/>
              </w:rPr>
              <w:t>επιμόρφωσης ανά κύκλο</w:t>
            </w:r>
          </w:p>
        </w:tc>
        <w:tc>
          <w:tcPr>
            <w:tcW w:w="1842" w:type="dxa"/>
          </w:tcPr>
          <w:p w14:paraId="10FC7C51" w14:textId="77777777" w:rsidR="00C66BE1" w:rsidRPr="005806DD" w:rsidRDefault="00C66BE1" w:rsidP="00B50D23">
            <w:pPr>
              <w:spacing w:line="276" w:lineRule="auto"/>
              <w:jc w:val="center"/>
              <w:rPr>
                <w:rFonts w:eastAsiaTheme="minorEastAsia"/>
                <w:i/>
                <w:color w:val="000000" w:themeColor="text1"/>
                <w:lang w:val="el-GR"/>
              </w:rPr>
            </w:pPr>
            <w:r>
              <w:rPr>
                <w:rFonts w:eastAsiaTheme="minorEastAsia"/>
                <w:i/>
                <w:color w:val="000000" w:themeColor="text1"/>
                <w:lang w:val="el-GR"/>
              </w:rPr>
              <w:t>90</w:t>
            </w:r>
          </w:p>
        </w:tc>
      </w:tr>
      <w:tr w:rsidR="00C66BE1" w14:paraId="50D34198" w14:textId="77777777" w:rsidTr="00B50D23">
        <w:tc>
          <w:tcPr>
            <w:tcW w:w="2689" w:type="dxa"/>
          </w:tcPr>
          <w:p w14:paraId="5BBA880C" w14:textId="296B950D" w:rsidR="00C66BE1" w:rsidRPr="00C66BE1" w:rsidRDefault="00C66BE1" w:rsidP="00C66BE1">
            <w:pPr>
              <w:spacing w:line="276" w:lineRule="auto"/>
              <w:rPr>
                <w:rFonts w:eastAsiaTheme="minorEastAsia"/>
                <w:i/>
                <w:color w:val="000000" w:themeColor="text1"/>
                <w:lang w:val="el-GR"/>
              </w:rPr>
            </w:pPr>
            <w:r>
              <w:rPr>
                <w:rFonts w:eastAsiaTheme="minorEastAsia"/>
                <w:i/>
                <w:color w:val="000000" w:themeColor="text1"/>
                <w:lang w:val="el-GR"/>
              </w:rPr>
              <w:t>Κόστος παρακολούθησης</w:t>
            </w:r>
          </w:p>
        </w:tc>
        <w:tc>
          <w:tcPr>
            <w:tcW w:w="1842" w:type="dxa"/>
          </w:tcPr>
          <w:p w14:paraId="1E021458" w14:textId="0873BA2D" w:rsidR="00C66BE1" w:rsidRDefault="00564A91" w:rsidP="00B50D23">
            <w:pPr>
              <w:spacing w:line="276" w:lineRule="auto"/>
              <w:jc w:val="center"/>
              <w:rPr>
                <w:rFonts w:eastAsiaTheme="minorEastAsia"/>
                <w:i/>
                <w:color w:val="000000" w:themeColor="text1"/>
              </w:rPr>
            </w:pPr>
            <w:r>
              <w:rPr>
                <w:rFonts w:eastAsiaTheme="minorEastAsia"/>
                <w:i/>
                <w:color w:val="000000" w:themeColor="text1"/>
              </w:rPr>
              <w:t xml:space="preserve">400 </w:t>
            </w:r>
            <w:r>
              <w:rPr>
                <w:rFonts w:eastAsiaTheme="minorEastAsia" w:cs="Calibri"/>
                <w:i/>
                <w:color w:val="000000" w:themeColor="text1"/>
              </w:rPr>
              <w:t>€</w:t>
            </w:r>
          </w:p>
        </w:tc>
      </w:tr>
    </w:tbl>
    <w:p w14:paraId="2A1F0AD8" w14:textId="115EBA42" w:rsidR="00C66BE1" w:rsidRDefault="00C66BE1" w:rsidP="00C66BE1">
      <w:pPr>
        <w:spacing w:line="276" w:lineRule="auto"/>
        <w:rPr>
          <w:rFonts w:eastAsiaTheme="minorEastAsia"/>
        </w:rPr>
      </w:pPr>
    </w:p>
    <w:p w14:paraId="7A1C21F5" w14:textId="77777777" w:rsidR="00C66BE1" w:rsidRDefault="00C66BE1" w:rsidP="00C66BE1">
      <w:pPr>
        <w:spacing w:line="276" w:lineRule="auto"/>
        <w:rPr>
          <w:rFonts w:eastAsiaTheme="minorEastAsia"/>
        </w:rPr>
      </w:pPr>
    </w:p>
    <w:tbl>
      <w:tblPr>
        <w:tblStyle w:val="ae"/>
        <w:tblW w:w="0" w:type="auto"/>
        <w:tblLook w:val="04A0" w:firstRow="1" w:lastRow="0" w:firstColumn="1" w:lastColumn="0" w:noHBand="0" w:noVBand="1"/>
      </w:tblPr>
      <w:tblGrid>
        <w:gridCol w:w="3114"/>
        <w:gridCol w:w="2472"/>
        <w:gridCol w:w="2716"/>
      </w:tblGrid>
      <w:tr w:rsidR="00C66BE1" w14:paraId="11C4B53F" w14:textId="77777777" w:rsidTr="00176AE0">
        <w:tc>
          <w:tcPr>
            <w:tcW w:w="3114" w:type="dxa"/>
          </w:tcPr>
          <w:p w14:paraId="72E2E66B" w14:textId="77777777" w:rsidR="00C66BE1" w:rsidRPr="000264D7"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Μέθοδος υλοποίησης</w:t>
            </w:r>
          </w:p>
        </w:tc>
        <w:tc>
          <w:tcPr>
            <w:tcW w:w="5188" w:type="dxa"/>
            <w:gridSpan w:val="2"/>
          </w:tcPr>
          <w:p w14:paraId="05AE7B81" w14:textId="77777777" w:rsidR="00C66BE1" w:rsidRDefault="00C66BE1" w:rsidP="00B50D23">
            <w:pPr>
              <w:spacing w:line="240" w:lineRule="auto"/>
              <w:jc w:val="left"/>
              <w:rPr>
                <w:rFonts w:eastAsiaTheme="minorEastAsia"/>
                <w:i/>
                <w:color w:val="000000" w:themeColor="text1"/>
              </w:rPr>
            </w:pPr>
          </w:p>
        </w:tc>
      </w:tr>
      <w:tr w:rsidR="00C66BE1" w14:paraId="4C7A6F65" w14:textId="77777777" w:rsidTr="00176AE0">
        <w:tc>
          <w:tcPr>
            <w:tcW w:w="3114" w:type="dxa"/>
          </w:tcPr>
          <w:p w14:paraId="4269D9E6" w14:textId="77777777" w:rsidR="00C66BE1" w:rsidRPr="000264D7"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Μικτή μέθοδος</w:t>
            </w:r>
          </w:p>
        </w:tc>
        <w:tc>
          <w:tcPr>
            <w:tcW w:w="2472" w:type="dxa"/>
          </w:tcPr>
          <w:p w14:paraId="71D9263E" w14:textId="77777777" w:rsidR="00C66BE1" w:rsidRPr="000264D7"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80% εξ αποστάσεως</w:t>
            </w:r>
          </w:p>
        </w:tc>
        <w:tc>
          <w:tcPr>
            <w:tcW w:w="2716" w:type="dxa"/>
          </w:tcPr>
          <w:p w14:paraId="329D029F" w14:textId="77777777" w:rsidR="00C66BE1" w:rsidRPr="000264D7"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20% δια ζώσης</w:t>
            </w:r>
          </w:p>
        </w:tc>
      </w:tr>
      <w:tr w:rsidR="00C66BE1" w14:paraId="318957CD" w14:textId="77777777" w:rsidTr="00176AE0">
        <w:tc>
          <w:tcPr>
            <w:tcW w:w="3114" w:type="dxa"/>
          </w:tcPr>
          <w:p w14:paraId="1010432C" w14:textId="77777777" w:rsidR="00C66BE1" w:rsidRDefault="00C66BE1" w:rsidP="00B50D23">
            <w:pPr>
              <w:spacing w:line="240" w:lineRule="auto"/>
              <w:jc w:val="left"/>
              <w:rPr>
                <w:rFonts w:eastAsiaTheme="minorEastAsia"/>
                <w:i/>
                <w:color w:val="000000" w:themeColor="text1"/>
              </w:rPr>
            </w:pPr>
          </w:p>
        </w:tc>
        <w:tc>
          <w:tcPr>
            <w:tcW w:w="2472" w:type="dxa"/>
          </w:tcPr>
          <w:p w14:paraId="5AED9B6A" w14:textId="77777777" w:rsidR="00C66BE1" w:rsidRPr="007C2332"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72 ώρες</w:t>
            </w:r>
          </w:p>
        </w:tc>
        <w:tc>
          <w:tcPr>
            <w:tcW w:w="2716" w:type="dxa"/>
          </w:tcPr>
          <w:p w14:paraId="687026B2" w14:textId="77777777" w:rsidR="00C66BE1" w:rsidRPr="007C2332"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18 ώρες</w:t>
            </w:r>
          </w:p>
        </w:tc>
      </w:tr>
      <w:tr w:rsidR="00C66BE1" w14:paraId="5EBA171F" w14:textId="77777777" w:rsidTr="00176AE0">
        <w:tc>
          <w:tcPr>
            <w:tcW w:w="3114" w:type="dxa"/>
          </w:tcPr>
          <w:p w14:paraId="7CFA24D7" w14:textId="77777777" w:rsidR="00C66BE1" w:rsidRPr="000264D7"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Ή Διά ζώσης</w:t>
            </w:r>
          </w:p>
        </w:tc>
        <w:tc>
          <w:tcPr>
            <w:tcW w:w="2472" w:type="dxa"/>
          </w:tcPr>
          <w:p w14:paraId="2364565A" w14:textId="77777777" w:rsidR="00C66BE1" w:rsidRPr="000264D7"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100%</w:t>
            </w:r>
          </w:p>
        </w:tc>
        <w:tc>
          <w:tcPr>
            <w:tcW w:w="2716" w:type="dxa"/>
          </w:tcPr>
          <w:p w14:paraId="5B51731D" w14:textId="77777777" w:rsidR="00C66BE1" w:rsidRPr="007C2332"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90 ώρες</w:t>
            </w:r>
          </w:p>
        </w:tc>
      </w:tr>
      <w:tr w:rsidR="00C66BE1" w14:paraId="6CEC83A3" w14:textId="77777777" w:rsidTr="00176AE0">
        <w:tc>
          <w:tcPr>
            <w:tcW w:w="3114" w:type="dxa"/>
          </w:tcPr>
          <w:p w14:paraId="2415D635" w14:textId="77777777" w:rsidR="00C66BE1" w:rsidRPr="007B4671"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Ή εξ αποστάσεως</w:t>
            </w:r>
          </w:p>
        </w:tc>
        <w:tc>
          <w:tcPr>
            <w:tcW w:w="2472" w:type="dxa"/>
          </w:tcPr>
          <w:p w14:paraId="74C76FD7" w14:textId="77777777" w:rsidR="00C66BE1" w:rsidRPr="007B4671"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100%</w:t>
            </w:r>
          </w:p>
        </w:tc>
        <w:tc>
          <w:tcPr>
            <w:tcW w:w="2716" w:type="dxa"/>
          </w:tcPr>
          <w:p w14:paraId="221A7AFA" w14:textId="77777777" w:rsidR="00C66BE1" w:rsidRPr="007C2332"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90 ώρες</w:t>
            </w:r>
          </w:p>
        </w:tc>
      </w:tr>
      <w:tr w:rsidR="00C66BE1" w14:paraId="0C7ACEE9" w14:textId="77777777" w:rsidTr="00176AE0">
        <w:tc>
          <w:tcPr>
            <w:tcW w:w="3114" w:type="dxa"/>
          </w:tcPr>
          <w:p w14:paraId="4882F49B" w14:textId="77777777" w:rsidR="00C66BE1" w:rsidRPr="00F03596"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Σύγχρονη τηλεκπαίδευση</w:t>
            </w:r>
          </w:p>
        </w:tc>
        <w:tc>
          <w:tcPr>
            <w:tcW w:w="2472" w:type="dxa"/>
          </w:tcPr>
          <w:p w14:paraId="62EEC9D4" w14:textId="77777777" w:rsidR="00C66BE1" w:rsidRPr="00F03596"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w:t>
            </w:r>
          </w:p>
        </w:tc>
        <w:tc>
          <w:tcPr>
            <w:tcW w:w="2716" w:type="dxa"/>
          </w:tcPr>
          <w:p w14:paraId="7DC1BCF4" w14:textId="77777777" w:rsidR="00C66BE1" w:rsidRPr="00F03596"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 Ώρες</w:t>
            </w:r>
          </w:p>
        </w:tc>
      </w:tr>
      <w:tr w:rsidR="00C66BE1" w14:paraId="38ED589D" w14:textId="77777777" w:rsidTr="00176AE0">
        <w:tc>
          <w:tcPr>
            <w:tcW w:w="3114" w:type="dxa"/>
          </w:tcPr>
          <w:p w14:paraId="5E607445" w14:textId="77777777" w:rsidR="00C66BE1" w:rsidRPr="00F03596"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Ασύγχρονη τηλεκπαίδευση</w:t>
            </w:r>
          </w:p>
        </w:tc>
        <w:tc>
          <w:tcPr>
            <w:tcW w:w="2472" w:type="dxa"/>
          </w:tcPr>
          <w:p w14:paraId="35595AAD" w14:textId="77777777" w:rsidR="00C66BE1" w:rsidRPr="00F03596"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w:t>
            </w:r>
          </w:p>
        </w:tc>
        <w:tc>
          <w:tcPr>
            <w:tcW w:w="2716" w:type="dxa"/>
          </w:tcPr>
          <w:p w14:paraId="3FF86FFF" w14:textId="77777777" w:rsidR="00C66BE1" w:rsidRPr="00F03596" w:rsidRDefault="00C66BE1" w:rsidP="00B50D23">
            <w:pPr>
              <w:spacing w:line="240" w:lineRule="auto"/>
              <w:jc w:val="left"/>
              <w:rPr>
                <w:rFonts w:eastAsiaTheme="minorEastAsia"/>
                <w:i/>
                <w:color w:val="000000" w:themeColor="text1"/>
                <w:lang w:val="el-GR"/>
              </w:rPr>
            </w:pPr>
            <w:r>
              <w:rPr>
                <w:rFonts w:eastAsiaTheme="minorEastAsia"/>
                <w:i/>
                <w:color w:val="000000" w:themeColor="text1"/>
                <w:lang w:val="el-GR"/>
              </w:rPr>
              <w:t>…. ώρες</w:t>
            </w:r>
          </w:p>
        </w:tc>
      </w:tr>
    </w:tbl>
    <w:p w14:paraId="53426ECF" w14:textId="77777777" w:rsidR="00C66BE1" w:rsidRDefault="00C66BE1">
      <w:pPr>
        <w:spacing w:line="240" w:lineRule="auto"/>
        <w:jc w:val="left"/>
        <w:rPr>
          <w:rFonts w:eastAsiaTheme="minorEastAsia"/>
        </w:rPr>
      </w:pPr>
    </w:p>
    <w:sectPr w:rsidR="00C66BE1" w:rsidSect="00205F15">
      <w:footerReference w:type="default" r:id="rId8"/>
      <w:headerReference w:type="first" r:id="rId9"/>
      <w:footerReference w:type="first" r:id="rId10"/>
      <w:pgSz w:w="11906" w:h="16838"/>
      <w:pgMar w:top="1470" w:right="1797" w:bottom="1618" w:left="1797" w:header="397"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4D6FD" w14:textId="77777777" w:rsidR="00B63EF4" w:rsidRDefault="00B63EF4">
      <w:r>
        <w:separator/>
      </w:r>
    </w:p>
  </w:endnote>
  <w:endnote w:type="continuationSeparator" w:id="0">
    <w:p w14:paraId="43880484" w14:textId="77777777" w:rsidR="00B63EF4" w:rsidRDefault="00B6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f Garamond">
    <w:altName w:val="Courier New"/>
    <w:charset w:val="A1"/>
    <w:family w:val="auto"/>
    <w:pitch w:val="variable"/>
    <w:sig w:usb0="80000083" w:usb1="00000048" w:usb2="00000000" w:usb3="00000000" w:csb0="00000008" w:csb1="00000000"/>
  </w:font>
  <w:font w:name="Calibri">
    <w:panose1 w:val="020F0502020204030204"/>
    <w:charset w:val="A1"/>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UB-Optima Greek">
    <w:altName w:val="Arial"/>
    <w:panose1 w:val="00000000000000000000"/>
    <w:charset w:val="A1"/>
    <w:family w:val="roman"/>
    <w:notTrueType/>
    <w:pitch w:val="variable"/>
    <w:sig w:usb0="00000081" w:usb1="00000000" w:usb2="00000000" w:usb3="00000000" w:csb0="00000008"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Liberation Sans Narrow">
    <w:altName w:val="Arial Narrow"/>
    <w:charset w:val="A1"/>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E3E9" w14:textId="0F8034AD" w:rsidR="00E70E2C" w:rsidRPr="003C1672" w:rsidRDefault="00E70E2C" w:rsidP="0044737B">
    <w:pPr>
      <w:pStyle w:val="a4"/>
      <w:tabs>
        <w:tab w:val="clear" w:pos="8306"/>
        <w:tab w:val="left" w:pos="2250"/>
        <w:tab w:val="right" w:pos="8312"/>
      </w:tabs>
      <w:rPr>
        <w:rFonts w:ascii="Lucida Sans Unicode" w:hAnsi="Lucida Sans Unicode" w:cs="Lucida Sans Unicode"/>
      </w:rPr>
    </w:pPr>
    <w:r w:rsidRPr="00183D26">
      <w:rPr>
        <w:rFonts w:ascii="Lucida Sans Unicode" w:hAnsi="Lucida Sans Unicode" w:cs="Lucida Sans Unicode"/>
        <w:lang w:val="fr-FR"/>
      </w:rPr>
      <w:tab/>
    </w:r>
    <w:r w:rsidRPr="00183D26">
      <w:rPr>
        <w:rFonts w:ascii="Lucida Sans Unicode" w:hAnsi="Lucida Sans Unicode" w:cs="Lucida Sans Unicode"/>
        <w:lang w:val="fr-FR"/>
      </w:rPr>
      <w:tab/>
    </w:r>
    <w:r w:rsidRPr="003C1672">
      <w:rPr>
        <w:rFonts w:ascii="Lucida Sans Unicode" w:hAnsi="Lucida Sans Unicode" w:cs="Lucida Sans Unicode"/>
      </w:rPr>
      <w:fldChar w:fldCharType="begin"/>
    </w:r>
    <w:r w:rsidRPr="003C1672">
      <w:rPr>
        <w:rFonts w:ascii="Lucida Sans Unicode" w:hAnsi="Lucida Sans Unicode" w:cs="Lucida Sans Unicode"/>
      </w:rPr>
      <w:instrText xml:space="preserve"> PAGE   \* MERGEFORMAT </w:instrText>
    </w:r>
    <w:r w:rsidRPr="003C1672">
      <w:rPr>
        <w:rFonts w:ascii="Lucida Sans Unicode" w:hAnsi="Lucida Sans Unicode" w:cs="Lucida Sans Unicode"/>
      </w:rPr>
      <w:fldChar w:fldCharType="separate"/>
    </w:r>
    <w:r w:rsidR="009D50E9">
      <w:rPr>
        <w:rFonts w:ascii="Lucida Sans Unicode" w:hAnsi="Lucida Sans Unicode" w:cs="Lucida Sans Unicode"/>
      </w:rPr>
      <w:t>4</w:t>
    </w:r>
    <w:r w:rsidRPr="003C1672">
      <w:rPr>
        <w:rFonts w:ascii="Lucida Sans Unicode" w:hAnsi="Lucida Sans Unicode" w:cs="Lucida Sans Unico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7972A" w14:textId="4ACD3660" w:rsidR="00E70E2C" w:rsidRPr="00183D26" w:rsidRDefault="00205F15">
    <w:pPr>
      <w:pStyle w:val="a4"/>
      <w:rPr>
        <w:lang w:val="fr-FR"/>
      </w:rPr>
    </w:pPr>
    <w:r w:rsidRPr="00742F29">
      <w:rPr>
        <w:rFonts w:ascii="Times New Roman" w:hAnsi="Times New Roman"/>
        <w:szCs w:val="24"/>
        <w:lang w:eastAsia="el-GR"/>
      </w:rPr>
      <mc:AlternateContent>
        <mc:Choice Requires="wps">
          <w:drawing>
            <wp:anchor distT="0" distB="0" distL="114300" distR="114300" simplePos="0" relativeHeight="251659264" behindDoc="0" locked="0" layoutInCell="1" allowOverlap="1" wp14:anchorId="3DABEF52" wp14:editId="2C566545">
              <wp:simplePos x="0" y="0"/>
              <wp:positionH relativeFrom="margin">
                <wp:posOffset>-525780</wp:posOffset>
              </wp:positionH>
              <wp:positionV relativeFrom="paragraph">
                <wp:posOffset>-76835</wp:posOffset>
              </wp:positionV>
              <wp:extent cx="6492240" cy="438150"/>
              <wp:effectExtent l="0" t="0" r="22860" b="1905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38150"/>
                      </a:xfrm>
                      <a:prstGeom prst="rect">
                        <a:avLst/>
                      </a:prstGeom>
                      <a:solidFill>
                        <a:srgbClr val="FFFFFF"/>
                      </a:solidFill>
                      <a:ln w="9525">
                        <a:solidFill>
                          <a:srgbClr val="FFFFFF"/>
                        </a:solidFill>
                        <a:miter lim="800000"/>
                        <a:headEnd/>
                        <a:tailEnd/>
                      </a:ln>
                    </wps:spPr>
                    <wps:txbx>
                      <w:txbxContent>
                        <w:tbl>
                          <w:tblPr>
                            <w:tblW w:w="0" w:type="auto"/>
                            <w:tblBorders>
                              <w:top w:val="single" w:sz="6" w:space="0" w:color="auto"/>
                            </w:tblBorders>
                            <w:tblLayout w:type="fixed"/>
                            <w:tblLook w:val="04A0" w:firstRow="1" w:lastRow="0" w:firstColumn="1" w:lastColumn="0" w:noHBand="0" w:noVBand="1"/>
                          </w:tblPr>
                          <w:tblGrid>
                            <w:gridCol w:w="4077"/>
                            <w:gridCol w:w="2127"/>
                            <w:gridCol w:w="3827"/>
                          </w:tblGrid>
                          <w:tr w:rsidR="00205F15" w:rsidRPr="009D50E9" w14:paraId="6DADD83B" w14:textId="77777777">
                            <w:trPr>
                              <w:cantSplit/>
                              <w:trHeight w:val="698"/>
                            </w:trPr>
                            <w:tc>
                              <w:tcPr>
                                <w:tcW w:w="4077" w:type="dxa"/>
                                <w:tcBorders>
                                  <w:top w:val="single" w:sz="6" w:space="0" w:color="auto"/>
                                  <w:left w:val="nil"/>
                                  <w:bottom w:val="nil"/>
                                  <w:right w:val="nil"/>
                                </w:tcBorders>
                                <w:hideMark/>
                              </w:tcPr>
                              <w:p w14:paraId="52400A2F" w14:textId="77777777" w:rsidR="00205F15" w:rsidRPr="00306D0F" w:rsidRDefault="00205F15">
                                <w:pPr>
                                  <w:spacing w:line="216" w:lineRule="auto"/>
                                  <w:rPr>
                                    <w:rFonts w:asciiTheme="minorHAnsi" w:hAnsiTheme="minorHAnsi" w:cstheme="minorHAnsi"/>
                                    <w:sz w:val="16"/>
                                    <w:szCs w:val="16"/>
                                  </w:rPr>
                                </w:pPr>
                                <w:r w:rsidRPr="00306D0F">
                                  <w:rPr>
                                    <w:rFonts w:asciiTheme="minorHAnsi" w:hAnsiTheme="minorHAnsi" w:cstheme="minorHAnsi"/>
                                    <w:sz w:val="16"/>
                                    <w:szCs w:val="16"/>
                                  </w:rPr>
                                  <w:t>Εσταυρωμένος, 71410 Ηράκλειο</w:t>
                                </w:r>
                              </w:p>
                              <w:p w14:paraId="7DD37D18" w14:textId="6CFEAD4E" w:rsidR="00205F15" w:rsidRPr="007C2332" w:rsidRDefault="00205F15">
                                <w:pPr>
                                  <w:spacing w:line="216" w:lineRule="auto"/>
                                  <w:rPr>
                                    <w:rFonts w:asciiTheme="minorHAnsi" w:hAnsiTheme="minorHAnsi" w:cstheme="minorHAnsi"/>
                                    <w:sz w:val="16"/>
                                    <w:szCs w:val="16"/>
                                  </w:rPr>
                                </w:pPr>
                                <w:r w:rsidRPr="00306D0F">
                                  <w:rPr>
                                    <w:rFonts w:asciiTheme="minorHAnsi" w:hAnsiTheme="minorHAnsi" w:cstheme="minorHAnsi"/>
                                    <w:sz w:val="16"/>
                                    <w:szCs w:val="16"/>
                                  </w:rPr>
                                  <w:t>Τηλ. 2810379</w:t>
                                </w:r>
                                <w:r w:rsidR="009D50E9">
                                  <w:rPr>
                                    <w:rFonts w:asciiTheme="minorHAnsi" w:hAnsiTheme="minorHAnsi" w:cstheme="minorHAnsi"/>
                                    <w:sz w:val="16"/>
                                    <w:szCs w:val="16"/>
                                  </w:rPr>
                                  <w:t>131</w:t>
                                </w:r>
                              </w:p>
                              <w:p w14:paraId="3573019F" w14:textId="77777777" w:rsidR="00205F15" w:rsidRPr="00306D0F" w:rsidRDefault="00205F15" w:rsidP="00AD3FAB">
                                <w:pPr>
                                  <w:spacing w:line="216" w:lineRule="auto"/>
                                  <w:rPr>
                                    <w:rFonts w:asciiTheme="minorHAnsi" w:hAnsiTheme="minorHAnsi" w:cstheme="minorHAnsi"/>
                                    <w:color w:val="0000FF"/>
                                    <w:sz w:val="16"/>
                                    <w:szCs w:val="16"/>
                                    <w:lang w:val="de-DE"/>
                                  </w:rPr>
                                </w:pPr>
                                <w:r w:rsidRPr="00306D0F">
                                  <w:rPr>
                                    <w:rFonts w:asciiTheme="minorHAnsi" w:hAnsiTheme="minorHAnsi" w:cstheme="minorHAnsi"/>
                                    <w:sz w:val="16"/>
                                    <w:szCs w:val="16"/>
                                    <w:lang w:val="de-DE"/>
                                  </w:rPr>
                                  <w:t xml:space="preserve">E-mail: </w:t>
                                </w:r>
                                <w:r w:rsidRPr="00306D0F">
                                  <w:rPr>
                                    <w:rFonts w:asciiTheme="minorHAnsi" w:hAnsiTheme="minorHAnsi" w:cstheme="minorHAnsi"/>
                                    <w:color w:val="0000FF"/>
                                    <w:sz w:val="16"/>
                                    <w:szCs w:val="16"/>
                                    <w:lang w:val="de-DE"/>
                                  </w:rPr>
                                  <w:t>ke</w:t>
                                </w:r>
                                <w:r w:rsidRPr="00306D0F">
                                  <w:rPr>
                                    <w:rFonts w:asciiTheme="minorHAnsi" w:hAnsiTheme="minorHAnsi" w:cstheme="minorHAnsi"/>
                                    <w:color w:val="0000FF"/>
                                    <w:sz w:val="16"/>
                                    <w:szCs w:val="16"/>
                                    <w:lang w:val="en-US"/>
                                  </w:rPr>
                                  <w:t>divim</w:t>
                                </w:r>
                                <w:r w:rsidRPr="00306D0F">
                                  <w:rPr>
                                    <w:rFonts w:asciiTheme="minorHAnsi" w:hAnsiTheme="minorHAnsi" w:cstheme="minorHAnsi"/>
                                    <w:color w:val="0000FF"/>
                                    <w:sz w:val="16"/>
                                    <w:szCs w:val="16"/>
                                    <w:lang w:val="de-DE"/>
                                  </w:rPr>
                                  <w:t>@</w:t>
                                </w:r>
                                <w:r w:rsidRPr="00306D0F">
                                  <w:rPr>
                                    <w:rFonts w:asciiTheme="minorHAnsi" w:hAnsiTheme="minorHAnsi" w:cstheme="minorHAnsi"/>
                                    <w:color w:val="0000FF"/>
                                    <w:sz w:val="16"/>
                                    <w:szCs w:val="16"/>
                                    <w:lang w:val="en-US"/>
                                  </w:rPr>
                                  <w:t>hmu</w:t>
                                </w:r>
                                <w:r w:rsidRPr="00306D0F">
                                  <w:rPr>
                                    <w:rFonts w:asciiTheme="minorHAnsi" w:hAnsiTheme="minorHAnsi" w:cstheme="minorHAnsi"/>
                                    <w:color w:val="0000FF"/>
                                    <w:sz w:val="16"/>
                                    <w:szCs w:val="16"/>
                                    <w:lang w:val="de-DE"/>
                                  </w:rPr>
                                  <w:t>.gr</w:t>
                                </w:r>
                              </w:p>
                            </w:tc>
                            <w:tc>
                              <w:tcPr>
                                <w:tcW w:w="2127" w:type="dxa"/>
                                <w:tcBorders>
                                  <w:top w:val="single" w:sz="6" w:space="0" w:color="auto"/>
                                  <w:left w:val="nil"/>
                                  <w:bottom w:val="nil"/>
                                  <w:right w:val="nil"/>
                                </w:tcBorders>
                              </w:tcPr>
                              <w:p w14:paraId="18120D00" w14:textId="77777777" w:rsidR="00205F15" w:rsidRPr="00306D0F" w:rsidRDefault="00205F15">
                                <w:pPr>
                                  <w:jc w:val="center"/>
                                  <w:rPr>
                                    <w:rFonts w:asciiTheme="minorHAnsi" w:hAnsiTheme="minorHAnsi" w:cstheme="minorHAnsi"/>
                                    <w:color w:val="0000FF"/>
                                    <w:sz w:val="16"/>
                                    <w:szCs w:val="16"/>
                                    <w:lang w:val="de-DE"/>
                                  </w:rPr>
                                </w:pPr>
                              </w:p>
                            </w:tc>
                            <w:tc>
                              <w:tcPr>
                                <w:tcW w:w="3827" w:type="dxa"/>
                                <w:tcBorders>
                                  <w:top w:val="single" w:sz="6" w:space="0" w:color="auto"/>
                                  <w:left w:val="nil"/>
                                  <w:bottom w:val="nil"/>
                                  <w:right w:val="nil"/>
                                </w:tcBorders>
                                <w:hideMark/>
                              </w:tcPr>
                              <w:p w14:paraId="0789837C" w14:textId="77777777" w:rsidR="00205F15" w:rsidRPr="00306D0F" w:rsidRDefault="00205F15">
                                <w:pPr>
                                  <w:spacing w:line="216" w:lineRule="auto"/>
                                  <w:jc w:val="right"/>
                                  <w:rPr>
                                    <w:rFonts w:asciiTheme="minorHAnsi" w:hAnsiTheme="minorHAnsi" w:cstheme="minorHAnsi"/>
                                    <w:color w:val="000000"/>
                                    <w:sz w:val="16"/>
                                    <w:szCs w:val="16"/>
                                    <w:lang w:val="en-US"/>
                                  </w:rPr>
                                </w:pPr>
                                <w:r w:rsidRPr="009D50E9">
                                  <w:rPr>
                                    <w:rFonts w:asciiTheme="minorHAnsi" w:hAnsiTheme="minorHAnsi" w:cstheme="minorHAnsi"/>
                                    <w:color w:val="000000"/>
                                    <w:sz w:val="16"/>
                                    <w:szCs w:val="16"/>
                                    <w:lang w:val="en-US"/>
                                  </w:rPr>
                                  <w:t xml:space="preserve"> </w:t>
                                </w:r>
                                <w:r w:rsidRPr="00306D0F">
                                  <w:rPr>
                                    <w:rFonts w:asciiTheme="minorHAnsi" w:hAnsiTheme="minorHAnsi" w:cstheme="minorHAnsi"/>
                                    <w:color w:val="000000"/>
                                    <w:sz w:val="16"/>
                                    <w:szCs w:val="16"/>
                                    <w:lang w:val="en-US"/>
                                  </w:rPr>
                                  <w:t>Estavromenos, 71410 Iraklio</w:t>
                                </w:r>
                              </w:p>
                              <w:p w14:paraId="4185CE4A" w14:textId="00561412" w:rsidR="00205F15" w:rsidRPr="00306D0F" w:rsidRDefault="00205F15">
                                <w:pPr>
                                  <w:spacing w:line="216" w:lineRule="auto"/>
                                  <w:jc w:val="right"/>
                                  <w:rPr>
                                    <w:rFonts w:asciiTheme="minorHAnsi" w:hAnsiTheme="minorHAnsi" w:cstheme="minorHAnsi"/>
                                    <w:color w:val="000000"/>
                                    <w:sz w:val="16"/>
                                    <w:szCs w:val="16"/>
                                    <w:lang w:val="en-US"/>
                                  </w:rPr>
                                </w:pPr>
                                <w:r w:rsidRPr="00306D0F">
                                  <w:rPr>
                                    <w:rFonts w:asciiTheme="minorHAnsi" w:hAnsiTheme="minorHAnsi" w:cstheme="minorHAnsi"/>
                                    <w:color w:val="000000"/>
                                    <w:sz w:val="16"/>
                                    <w:szCs w:val="16"/>
                                  </w:rPr>
                                  <w:t>Τ</w:t>
                                </w:r>
                                <w:r w:rsidRPr="00306D0F">
                                  <w:rPr>
                                    <w:rFonts w:asciiTheme="minorHAnsi" w:hAnsiTheme="minorHAnsi" w:cstheme="minorHAnsi"/>
                                    <w:color w:val="000000"/>
                                    <w:sz w:val="16"/>
                                    <w:szCs w:val="16"/>
                                    <w:lang w:val="en-US"/>
                                  </w:rPr>
                                  <w:t>el. +302810379</w:t>
                                </w:r>
                                <w:r w:rsidR="009D50E9">
                                  <w:rPr>
                                    <w:rFonts w:asciiTheme="minorHAnsi" w:hAnsiTheme="minorHAnsi" w:cstheme="minorHAnsi"/>
                                    <w:color w:val="000000"/>
                                    <w:sz w:val="16"/>
                                    <w:szCs w:val="16"/>
                                    <w:lang w:val="en-US"/>
                                  </w:rPr>
                                  <w:t>131</w:t>
                                </w:r>
                              </w:p>
                              <w:p w14:paraId="4547C719" w14:textId="77777777" w:rsidR="00205F15" w:rsidRPr="00306D0F" w:rsidRDefault="00205F15" w:rsidP="00AD3FAB">
                                <w:pPr>
                                  <w:spacing w:line="216" w:lineRule="auto"/>
                                  <w:jc w:val="right"/>
                                  <w:rPr>
                                    <w:rFonts w:asciiTheme="minorHAnsi" w:hAnsiTheme="minorHAnsi" w:cstheme="minorHAnsi"/>
                                    <w:color w:val="0000FF"/>
                                    <w:sz w:val="16"/>
                                    <w:szCs w:val="16"/>
                                    <w:lang w:val="de-DE"/>
                                  </w:rPr>
                                </w:pPr>
                                <w:r w:rsidRPr="00306D0F">
                                  <w:rPr>
                                    <w:rFonts w:asciiTheme="minorHAnsi" w:hAnsiTheme="minorHAnsi" w:cstheme="minorHAnsi"/>
                                    <w:color w:val="000000"/>
                                    <w:sz w:val="16"/>
                                    <w:szCs w:val="16"/>
                                    <w:lang w:val="de-DE"/>
                                  </w:rPr>
                                  <w:t xml:space="preserve">E-mail: </w:t>
                                </w:r>
                                <w:r w:rsidRPr="00306D0F">
                                  <w:rPr>
                                    <w:rFonts w:asciiTheme="minorHAnsi" w:hAnsiTheme="minorHAnsi" w:cstheme="minorHAnsi"/>
                                    <w:color w:val="0000FF"/>
                                    <w:sz w:val="16"/>
                                    <w:szCs w:val="16"/>
                                    <w:lang w:val="de-DE"/>
                                  </w:rPr>
                                  <w:t>ke</w:t>
                                </w:r>
                                <w:r w:rsidRPr="00306D0F">
                                  <w:rPr>
                                    <w:rFonts w:asciiTheme="minorHAnsi" w:hAnsiTheme="minorHAnsi" w:cstheme="minorHAnsi"/>
                                    <w:color w:val="0000FF"/>
                                    <w:sz w:val="16"/>
                                    <w:szCs w:val="16"/>
                                    <w:lang w:val="en-US"/>
                                  </w:rPr>
                                  <w:t>divim</w:t>
                                </w:r>
                                <w:r w:rsidRPr="00306D0F">
                                  <w:rPr>
                                    <w:rFonts w:asciiTheme="minorHAnsi" w:hAnsiTheme="minorHAnsi" w:cstheme="minorHAnsi"/>
                                    <w:color w:val="0000FF"/>
                                    <w:sz w:val="16"/>
                                    <w:szCs w:val="16"/>
                                    <w:lang w:val="de-DE"/>
                                  </w:rPr>
                                  <w:t>@hmu.gr</w:t>
                                </w:r>
                              </w:p>
                            </w:tc>
                          </w:tr>
                        </w:tbl>
                        <w:p w14:paraId="414D3A95" w14:textId="77777777" w:rsidR="00205F15" w:rsidRPr="00306D0F" w:rsidRDefault="00205F15" w:rsidP="00205F15">
                          <w:pPr>
                            <w:rPr>
                              <w:rFonts w:asciiTheme="minorHAnsi" w:hAnsiTheme="minorHAnsi" w:cstheme="minorHAnsi"/>
                              <w:color w:val="0000FF"/>
                              <w:sz w:val="2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BEF52" id="_x0000_t202" coordsize="21600,21600" o:spt="202" path="m,l,21600r21600,l21600,xe">
              <v:stroke joinstyle="miter"/>
              <v:path gradientshapeok="t" o:connecttype="rect"/>
            </v:shapetype>
            <v:shape id="Text Box 17" o:spid="_x0000_s1026" type="#_x0000_t202" style="position:absolute;left:0;text-align:left;margin-left:-41.4pt;margin-top:-6.05pt;width:511.2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q/JgIAAFEEAAAOAAAAZHJzL2Uyb0RvYy54bWysVNuO2yAQfa/Uf0C8N07cJJtYcVbbbFNV&#10;2l6k3X4AxthGBYYCiZ1+fQecTaPt26p+QAwzHGbOmfHmdtCKHIXzEkxJZ5MpJcJwqKVpS/rjaf9u&#10;RYkPzNRMgRElPQlPb7dv32x6W4gcOlC1cARBjC96W9IuBFtkmeed0MxPwAqDzgacZgFN12a1Yz2i&#10;a5Xl0+ky68HV1gEX3uPp/eik24TfNIKHb03jRSCqpJhbSKtLaxXXbLthReuY7SQ/p8FekYVm0uCj&#10;F6h7Fhg5OPkPlJbcgYcmTDjoDJpGcpFqwGpm0xfVPHbMilQLkuPthSb//2D51+N3R2Rd0iUlhmmU&#10;6EkMgXyAgcxuIj299QVGPVqMCwOeo8ypVG8fgP/0xMCuY6YVd85B3wlWY3qzeDO7ujri+AhS9V+g&#10;xnfYIUACGhqnI3fIBkF0lOl0kSbmwvFwOV/n+RxdHH3z96vZImmXseL5tnU+fBKgSdyU1KH0CZ0d&#10;H3yI2bDiOSQ+5kHJei+VSoZrq51y5MiwTfbpSwW8CFOG9CVdL/LFSMArILQM2O9K6pKupvEbOzDS&#10;9tHUqRsDk2rcY8rKnHmM1I0khqEazrpUUJ+QUQdjX+Mc4qYD95uSHnu6pP7XgTlBifpsUJX1bB4p&#10;DMmYL25yNNy1p7r2MMMRqqSBknG7C+PgHKyTbYcvjX1g4A6VbGQiOUo+ZnXOG/s2cX+esTgY13aK&#10;+vsn2P4BAAD//wMAUEsDBBQABgAIAAAAIQDkQMCO4AAAAAoBAAAPAAAAZHJzL2Rvd25yZXYueG1s&#10;TI9BT4NAEIXvJv6HzZh4Me0CRlIoS9M0Gs+tXrxt2SmQsrPAbgv11zue9DYv8/Le94rNbDtxxdG3&#10;jhTEywgEUuVMS7WCz4+3xQqED5qM7hyhght62JT3d4XOjZtoj9dDqAWHkM+1giaEPpfSVw1a7Zeu&#10;R+LfyY1WB5ZjLc2oJw63nUyiKJVWt8QNje5x12B1PlysAje93qzDIUqevr7t+2477E/JoNTjw7xd&#10;gwg4hz8z/OIzOpTMdHQXMl50CharhNEDH3ESg2BH9pylII4KXtIMZFnI/xPKHwAAAP//AwBQSwEC&#10;LQAUAAYACAAAACEAtoM4kv4AAADhAQAAEwAAAAAAAAAAAAAAAAAAAAAAW0NvbnRlbnRfVHlwZXNd&#10;LnhtbFBLAQItABQABgAIAAAAIQA4/SH/1gAAAJQBAAALAAAAAAAAAAAAAAAAAC8BAABfcmVscy8u&#10;cmVsc1BLAQItABQABgAIAAAAIQDfIbq/JgIAAFEEAAAOAAAAAAAAAAAAAAAAAC4CAABkcnMvZTJv&#10;RG9jLnhtbFBLAQItABQABgAIAAAAIQDkQMCO4AAAAAoBAAAPAAAAAAAAAAAAAAAAAIAEAABkcnMv&#10;ZG93bnJldi54bWxQSwUGAAAAAAQABADzAAAAjQUAAAAA&#10;" strokecolor="white">
              <v:textbox>
                <w:txbxContent>
                  <w:tbl>
                    <w:tblPr>
                      <w:tblW w:w="0" w:type="auto"/>
                      <w:tblBorders>
                        <w:top w:val="single" w:sz="6" w:space="0" w:color="auto"/>
                      </w:tblBorders>
                      <w:tblLayout w:type="fixed"/>
                      <w:tblLook w:val="04A0" w:firstRow="1" w:lastRow="0" w:firstColumn="1" w:lastColumn="0" w:noHBand="0" w:noVBand="1"/>
                    </w:tblPr>
                    <w:tblGrid>
                      <w:gridCol w:w="4077"/>
                      <w:gridCol w:w="2127"/>
                      <w:gridCol w:w="3827"/>
                    </w:tblGrid>
                    <w:tr w:rsidR="00205F15" w:rsidRPr="009D50E9" w14:paraId="6DADD83B" w14:textId="77777777">
                      <w:trPr>
                        <w:cantSplit/>
                        <w:trHeight w:val="698"/>
                      </w:trPr>
                      <w:tc>
                        <w:tcPr>
                          <w:tcW w:w="4077" w:type="dxa"/>
                          <w:tcBorders>
                            <w:top w:val="single" w:sz="6" w:space="0" w:color="auto"/>
                            <w:left w:val="nil"/>
                            <w:bottom w:val="nil"/>
                            <w:right w:val="nil"/>
                          </w:tcBorders>
                          <w:hideMark/>
                        </w:tcPr>
                        <w:p w14:paraId="52400A2F" w14:textId="77777777" w:rsidR="00205F15" w:rsidRPr="00306D0F" w:rsidRDefault="00205F15">
                          <w:pPr>
                            <w:spacing w:line="216" w:lineRule="auto"/>
                            <w:rPr>
                              <w:rFonts w:asciiTheme="minorHAnsi" w:hAnsiTheme="minorHAnsi" w:cstheme="minorHAnsi"/>
                              <w:sz w:val="16"/>
                              <w:szCs w:val="16"/>
                            </w:rPr>
                          </w:pPr>
                          <w:r w:rsidRPr="00306D0F">
                            <w:rPr>
                              <w:rFonts w:asciiTheme="minorHAnsi" w:hAnsiTheme="minorHAnsi" w:cstheme="minorHAnsi"/>
                              <w:sz w:val="16"/>
                              <w:szCs w:val="16"/>
                            </w:rPr>
                            <w:t>Εσταυρωμένος, 71410 Ηράκλειο</w:t>
                          </w:r>
                        </w:p>
                        <w:p w14:paraId="7DD37D18" w14:textId="6CFEAD4E" w:rsidR="00205F15" w:rsidRPr="007C2332" w:rsidRDefault="00205F15">
                          <w:pPr>
                            <w:spacing w:line="216" w:lineRule="auto"/>
                            <w:rPr>
                              <w:rFonts w:asciiTheme="minorHAnsi" w:hAnsiTheme="minorHAnsi" w:cstheme="minorHAnsi"/>
                              <w:sz w:val="16"/>
                              <w:szCs w:val="16"/>
                            </w:rPr>
                          </w:pPr>
                          <w:r w:rsidRPr="00306D0F">
                            <w:rPr>
                              <w:rFonts w:asciiTheme="minorHAnsi" w:hAnsiTheme="minorHAnsi" w:cstheme="minorHAnsi"/>
                              <w:sz w:val="16"/>
                              <w:szCs w:val="16"/>
                            </w:rPr>
                            <w:t>Τηλ. 2810379</w:t>
                          </w:r>
                          <w:r w:rsidR="009D50E9">
                            <w:rPr>
                              <w:rFonts w:asciiTheme="minorHAnsi" w:hAnsiTheme="minorHAnsi" w:cstheme="minorHAnsi"/>
                              <w:sz w:val="16"/>
                              <w:szCs w:val="16"/>
                            </w:rPr>
                            <w:t>131</w:t>
                          </w:r>
                        </w:p>
                        <w:p w14:paraId="3573019F" w14:textId="77777777" w:rsidR="00205F15" w:rsidRPr="00306D0F" w:rsidRDefault="00205F15" w:rsidP="00AD3FAB">
                          <w:pPr>
                            <w:spacing w:line="216" w:lineRule="auto"/>
                            <w:rPr>
                              <w:rFonts w:asciiTheme="minorHAnsi" w:hAnsiTheme="minorHAnsi" w:cstheme="minorHAnsi"/>
                              <w:color w:val="0000FF"/>
                              <w:sz w:val="16"/>
                              <w:szCs w:val="16"/>
                              <w:lang w:val="de-DE"/>
                            </w:rPr>
                          </w:pPr>
                          <w:r w:rsidRPr="00306D0F">
                            <w:rPr>
                              <w:rFonts w:asciiTheme="minorHAnsi" w:hAnsiTheme="minorHAnsi" w:cstheme="minorHAnsi"/>
                              <w:sz w:val="16"/>
                              <w:szCs w:val="16"/>
                              <w:lang w:val="de-DE"/>
                            </w:rPr>
                            <w:t xml:space="preserve">E-mail: </w:t>
                          </w:r>
                          <w:r w:rsidRPr="00306D0F">
                            <w:rPr>
                              <w:rFonts w:asciiTheme="minorHAnsi" w:hAnsiTheme="minorHAnsi" w:cstheme="minorHAnsi"/>
                              <w:color w:val="0000FF"/>
                              <w:sz w:val="16"/>
                              <w:szCs w:val="16"/>
                              <w:lang w:val="de-DE"/>
                            </w:rPr>
                            <w:t>ke</w:t>
                          </w:r>
                          <w:r w:rsidRPr="00306D0F">
                            <w:rPr>
                              <w:rFonts w:asciiTheme="minorHAnsi" w:hAnsiTheme="minorHAnsi" w:cstheme="minorHAnsi"/>
                              <w:color w:val="0000FF"/>
                              <w:sz w:val="16"/>
                              <w:szCs w:val="16"/>
                              <w:lang w:val="en-US"/>
                            </w:rPr>
                            <w:t>divim</w:t>
                          </w:r>
                          <w:r w:rsidRPr="00306D0F">
                            <w:rPr>
                              <w:rFonts w:asciiTheme="minorHAnsi" w:hAnsiTheme="minorHAnsi" w:cstheme="minorHAnsi"/>
                              <w:color w:val="0000FF"/>
                              <w:sz w:val="16"/>
                              <w:szCs w:val="16"/>
                              <w:lang w:val="de-DE"/>
                            </w:rPr>
                            <w:t>@</w:t>
                          </w:r>
                          <w:r w:rsidRPr="00306D0F">
                            <w:rPr>
                              <w:rFonts w:asciiTheme="minorHAnsi" w:hAnsiTheme="minorHAnsi" w:cstheme="minorHAnsi"/>
                              <w:color w:val="0000FF"/>
                              <w:sz w:val="16"/>
                              <w:szCs w:val="16"/>
                              <w:lang w:val="en-US"/>
                            </w:rPr>
                            <w:t>hmu</w:t>
                          </w:r>
                          <w:r w:rsidRPr="00306D0F">
                            <w:rPr>
                              <w:rFonts w:asciiTheme="minorHAnsi" w:hAnsiTheme="minorHAnsi" w:cstheme="minorHAnsi"/>
                              <w:color w:val="0000FF"/>
                              <w:sz w:val="16"/>
                              <w:szCs w:val="16"/>
                              <w:lang w:val="de-DE"/>
                            </w:rPr>
                            <w:t>.gr</w:t>
                          </w:r>
                        </w:p>
                      </w:tc>
                      <w:tc>
                        <w:tcPr>
                          <w:tcW w:w="2127" w:type="dxa"/>
                          <w:tcBorders>
                            <w:top w:val="single" w:sz="6" w:space="0" w:color="auto"/>
                            <w:left w:val="nil"/>
                            <w:bottom w:val="nil"/>
                            <w:right w:val="nil"/>
                          </w:tcBorders>
                        </w:tcPr>
                        <w:p w14:paraId="18120D00" w14:textId="77777777" w:rsidR="00205F15" w:rsidRPr="00306D0F" w:rsidRDefault="00205F15">
                          <w:pPr>
                            <w:jc w:val="center"/>
                            <w:rPr>
                              <w:rFonts w:asciiTheme="minorHAnsi" w:hAnsiTheme="minorHAnsi" w:cstheme="minorHAnsi"/>
                              <w:color w:val="0000FF"/>
                              <w:sz w:val="16"/>
                              <w:szCs w:val="16"/>
                              <w:lang w:val="de-DE"/>
                            </w:rPr>
                          </w:pPr>
                        </w:p>
                      </w:tc>
                      <w:tc>
                        <w:tcPr>
                          <w:tcW w:w="3827" w:type="dxa"/>
                          <w:tcBorders>
                            <w:top w:val="single" w:sz="6" w:space="0" w:color="auto"/>
                            <w:left w:val="nil"/>
                            <w:bottom w:val="nil"/>
                            <w:right w:val="nil"/>
                          </w:tcBorders>
                          <w:hideMark/>
                        </w:tcPr>
                        <w:p w14:paraId="0789837C" w14:textId="77777777" w:rsidR="00205F15" w:rsidRPr="00306D0F" w:rsidRDefault="00205F15">
                          <w:pPr>
                            <w:spacing w:line="216" w:lineRule="auto"/>
                            <w:jc w:val="right"/>
                            <w:rPr>
                              <w:rFonts w:asciiTheme="minorHAnsi" w:hAnsiTheme="minorHAnsi" w:cstheme="minorHAnsi"/>
                              <w:color w:val="000000"/>
                              <w:sz w:val="16"/>
                              <w:szCs w:val="16"/>
                              <w:lang w:val="en-US"/>
                            </w:rPr>
                          </w:pPr>
                          <w:r w:rsidRPr="009D50E9">
                            <w:rPr>
                              <w:rFonts w:asciiTheme="minorHAnsi" w:hAnsiTheme="minorHAnsi" w:cstheme="minorHAnsi"/>
                              <w:color w:val="000000"/>
                              <w:sz w:val="16"/>
                              <w:szCs w:val="16"/>
                              <w:lang w:val="en-US"/>
                            </w:rPr>
                            <w:t xml:space="preserve"> </w:t>
                          </w:r>
                          <w:r w:rsidRPr="00306D0F">
                            <w:rPr>
                              <w:rFonts w:asciiTheme="minorHAnsi" w:hAnsiTheme="minorHAnsi" w:cstheme="minorHAnsi"/>
                              <w:color w:val="000000"/>
                              <w:sz w:val="16"/>
                              <w:szCs w:val="16"/>
                              <w:lang w:val="en-US"/>
                            </w:rPr>
                            <w:t>Estavromenos, 71410 Iraklio</w:t>
                          </w:r>
                        </w:p>
                        <w:p w14:paraId="4185CE4A" w14:textId="00561412" w:rsidR="00205F15" w:rsidRPr="00306D0F" w:rsidRDefault="00205F15">
                          <w:pPr>
                            <w:spacing w:line="216" w:lineRule="auto"/>
                            <w:jc w:val="right"/>
                            <w:rPr>
                              <w:rFonts w:asciiTheme="minorHAnsi" w:hAnsiTheme="minorHAnsi" w:cstheme="minorHAnsi"/>
                              <w:color w:val="000000"/>
                              <w:sz w:val="16"/>
                              <w:szCs w:val="16"/>
                              <w:lang w:val="en-US"/>
                            </w:rPr>
                          </w:pPr>
                          <w:r w:rsidRPr="00306D0F">
                            <w:rPr>
                              <w:rFonts w:asciiTheme="minorHAnsi" w:hAnsiTheme="minorHAnsi" w:cstheme="minorHAnsi"/>
                              <w:color w:val="000000"/>
                              <w:sz w:val="16"/>
                              <w:szCs w:val="16"/>
                            </w:rPr>
                            <w:t>Τ</w:t>
                          </w:r>
                          <w:r w:rsidRPr="00306D0F">
                            <w:rPr>
                              <w:rFonts w:asciiTheme="minorHAnsi" w:hAnsiTheme="minorHAnsi" w:cstheme="minorHAnsi"/>
                              <w:color w:val="000000"/>
                              <w:sz w:val="16"/>
                              <w:szCs w:val="16"/>
                              <w:lang w:val="en-US"/>
                            </w:rPr>
                            <w:t>el. +302810379</w:t>
                          </w:r>
                          <w:r w:rsidR="009D50E9">
                            <w:rPr>
                              <w:rFonts w:asciiTheme="minorHAnsi" w:hAnsiTheme="minorHAnsi" w:cstheme="minorHAnsi"/>
                              <w:color w:val="000000"/>
                              <w:sz w:val="16"/>
                              <w:szCs w:val="16"/>
                              <w:lang w:val="en-US"/>
                            </w:rPr>
                            <w:t>131</w:t>
                          </w:r>
                        </w:p>
                        <w:p w14:paraId="4547C719" w14:textId="77777777" w:rsidR="00205F15" w:rsidRPr="00306D0F" w:rsidRDefault="00205F15" w:rsidP="00AD3FAB">
                          <w:pPr>
                            <w:spacing w:line="216" w:lineRule="auto"/>
                            <w:jc w:val="right"/>
                            <w:rPr>
                              <w:rFonts w:asciiTheme="minorHAnsi" w:hAnsiTheme="minorHAnsi" w:cstheme="minorHAnsi"/>
                              <w:color w:val="0000FF"/>
                              <w:sz w:val="16"/>
                              <w:szCs w:val="16"/>
                              <w:lang w:val="de-DE"/>
                            </w:rPr>
                          </w:pPr>
                          <w:r w:rsidRPr="00306D0F">
                            <w:rPr>
                              <w:rFonts w:asciiTheme="minorHAnsi" w:hAnsiTheme="minorHAnsi" w:cstheme="minorHAnsi"/>
                              <w:color w:val="000000"/>
                              <w:sz w:val="16"/>
                              <w:szCs w:val="16"/>
                              <w:lang w:val="de-DE"/>
                            </w:rPr>
                            <w:t xml:space="preserve">E-mail: </w:t>
                          </w:r>
                          <w:r w:rsidRPr="00306D0F">
                            <w:rPr>
                              <w:rFonts w:asciiTheme="minorHAnsi" w:hAnsiTheme="minorHAnsi" w:cstheme="minorHAnsi"/>
                              <w:color w:val="0000FF"/>
                              <w:sz w:val="16"/>
                              <w:szCs w:val="16"/>
                              <w:lang w:val="de-DE"/>
                            </w:rPr>
                            <w:t>ke</w:t>
                          </w:r>
                          <w:r w:rsidRPr="00306D0F">
                            <w:rPr>
                              <w:rFonts w:asciiTheme="minorHAnsi" w:hAnsiTheme="minorHAnsi" w:cstheme="minorHAnsi"/>
                              <w:color w:val="0000FF"/>
                              <w:sz w:val="16"/>
                              <w:szCs w:val="16"/>
                              <w:lang w:val="en-US"/>
                            </w:rPr>
                            <w:t>divim</w:t>
                          </w:r>
                          <w:r w:rsidRPr="00306D0F">
                            <w:rPr>
                              <w:rFonts w:asciiTheme="minorHAnsi" w:hAnsiTheme="minorHAnsi" w:cstheme="minorHAnsi"/>
                              <w:color w:val="0000FF"/>
                              <w:sz w:val="16"/>
                              <w:szCs w:val="16"/>
                              <w:lang w:val="de-DE"/>
                            </w:rPr>
                            <w:t>@hmu.gr</w:t>
                          </w:r>
                        </w:p>
                      </w:tc>
                    </w:tr>
                  </w:tbl>
                  <w:p w14:paraId="414D3A95" w14:textId="77777777" w:rsidR="00205F15" w:rsidRPr="00306D0F" w:rsidRDefault="00205F15" w:rsidP="00205F15">
                    <w:pPr>
                      <w:rPr>
                        <w:rFonts w:asciiTheme="minorHAnsi" w:hAnsiTheme="minorHAnsi" w:cstheme="minorHAnsi"/>
                        <w:color w:val="0000FF"/>
                        <w:sz w:val="20"/>
                        <w:lang w:val="de-DE"/>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37F01" w14:textId="77777777" w:rsidR="00B63EF4" w:rsidRDefault="00B63EF4">
      <w:r>
        <w:separator/>
      </w:r>
    </w:p>
  </w:footnote>
  <w:footnote w:type="continuationSeparator" w:id="0">
    <w:p w14:paraId="3703621B" w14:textId="77777777" w:rsidR="00B63EF4" w:rsidRDefault="00B63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e"/>
      <w:tblW w:w="10490" w:type="dxa"/>
      <w:tblInd w:w="-856" w:type="dxa"/>
      <w:tblLook w:val="04A0" w:firstRow="1" w:lastRow="0" w:firstColumn="1" w:lastColumn="0" w:noHBand="0" w:noVBand="1"/>
    </w:tblPr>
    <w:tblGrid>
      <w:gridCol w:w="2127"/>
      <w:gridCol w:w="6237"/>
      <w:gridCol w:w="2126"/>
    </w:tblGrid>
    <w:tr w:rsidR="00205F15" w:rsidRPr="002A0DF5" w14:paraId="674C9EF9" w14:textId="77777777" w:rsidTr="00205F15">
      <w:tc>
        <w:tcPr>
          <w:tcW w:w="2127" w:type="dxa"/>
          <w:vMerge w:val="restart"/>
        </w:tcPr>
        <w:p w14:paraId="0E3E45AA" w14:textId="77777777" w:rsidR="00205F15" w:rsidRPr="002A0DF5" w:rsidRDefault="00205F15" w:rsidP="00205F15">
          <w:pPr>
            <w:pStyle w:val="a3"/>
            <w:jc w:val="center"/>
            <w:rPr>
              <w:rFonts w:ascii="Liberation Sans Narrow" w:hAnsi="Liberation Sans Narrow" w:cs="Cambria"/>
              <w:sz w:val="20"/>
            </w:rPr>
          </w:pPr>
          <w:r>
            <w:rPr>
              <w:rFonts w:ascii="Liberation Sans Narrow" w:hAnsi="Liberation Sans Narrow" w:cs="Cambria"/>
              <w:sz w:val="20"/>
              <w:lang w:eastAsia="el-GR"/>
            </w:rPr>
            <w:drawing>
              <wp:inline distT="0" distB="0" distL="0" distR="0" wp14:anchorId="46F66606" wp14:editId="75B4D9DB">
                <wp:extent cx="1062762" cy="9544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
                          <a:extLst>
                            <a:ext uri="{28A0092B-C50C-407E-A947-70E740481C1C}">
                              <a14:useLocalDpi xmlns:a14="http://schemas.microsoft.com/office/drawing/2010/main" val="0"/>
                            </a:ext>
                          </a:extLst>
                        </a:blip>
                        <a:stretch>
                          <a:fillRect/>
                        </a:stretch>
                      </pic:blipFill>
                      <pic:spPr>
                        <a:xfrm>
                          <a:off x="0" y="0"/>
                          <a:ext cx="1095297" cy="983623"/>
                        </a:xfrm>
                        <a:prstGeom prst="rect">
                          <a:avLst/>
                        </a:prstGeom>
                      </pic:spPr>
                    </pic:pic>
                  </a:graphicData>
                </a:graphic>
              </wp:inline>
            </w:drawing>
          </w:r>
        </w:p>
      </w:tc>
      <w:tc>
        <w:tcPr>
          <w:tcW w:w="6237" w:type="dxa"/>
        </w:tcPr>
        <w:p w14:paraId="06034E92" w14:textId="77777777" w:rsidR="00205F15" w:rsidRPr="00AD3FAB" w:rsidRDefault="00205F15" w:rsidP="00205F15">
          <w:pPr>
            <w:pStyle w:val="a3"/>
            <w:jc w:val="center"/>
            <w:rPr>
              <w:rFonts w:ascii="Tahoma" w:hAnsi="Tahoma" w:cs="Tahoma"/>
              <w:sz w:val="20"/>
              <w:szCs w:val="20"/>
            </w:rPr>
          </w:pPr>
          <w:r w:rsidRPr="00AD3FAB">
            <w:rPr>
              <w:rFonts w:ascii="Tahoma" w:hAnsi="Tahoma" w:cs="Tahoma"/>
              <w:sz w:val="20"/>
              <w:szCs w:val="20"/>
              <w:lang w:val="el-GR"/>
            </w:rPr>
            <w:t>ΕΛΛΗΝΙΚΟ</w:t>
          </w:r>
          <w:r w:rsidRPr="00AD3FAB">
            <w:rPr>
              <w:rFonts w:ascii="Tahoma" w:hAnsi="Tahoma" w:cs="Tahoma"/>
              <w:sz w:val="20"/>
              <w:szCs w:val="20"/>
            </w:rPr>
            <w:t xml:space="preserve"> </w:t>
          </w:r>
          <w:r w:rsidRPr="00AD3FAB">
            <w:rPr>
              <w:rFonts w:ascii="Tahoma" w:hAnsi="Tahoma" w:cs="Tahoma"/>
              <w:sz w:val="20"/>
              <w:szCs w:val="20"/>
              <w:lang w:val="el-GR"/>
            </w:rPr>
            <w:t>ΜΕΣΟΓΕΙΑΚΟ</w:t>
          </w:r>
          <w:r w:rsidRPr="00AD3FAB">
            <w:rPr>
              <w:rFonts w:ascii="Tahoma" w:hAnsi="Tahoma" w:cs="Tahoma"/>
              <w:sz w:val="20"/>
              <w:szCs w:val="20"/>
            </w:rPr>
            <w:t xml:space="preserve"> </w:t>
          </w:r>
          <w:r w:rsidRPr="00AD3FAB">
            <w:rPr>
              <w:rFonts w:ascii="Tahoma" w:hAnsi="Tahoma" w:cs="Tahoma"/>
              <w:sz w:val="20"/>
              <w:szCs w:val="20"/>
              <w:lang w:val="el-GR"/>
            </w:rPr>
            <w:t>ΠΑΝΕΠΙΣΤΗΜΙΟ</w:t>
          </w:r>
          <w:r w:rsidRPr="00AD3FAB">
            <w:rPr>
              <w:rFonts w:ascii="Tahoma" w:hAnsi="Tahoma" w:cs="Tahoma"/>
              <w:sz w:val="20"/>
              <w:szCs w:val="20"/>
            </w:rPr>
            <w:t xml:space="preserve">  </w:t>
          </w:r>
        </w:p>
        <w:p w14:paraId="47E9F947" w14:textId="77777777" w:rsidR="00205F15" w:rsidRPr="00AD3FAB" w:rsidRDefault="00205F15" w:rsidP="00205F15">
          <w:pPr>
            <w:pStyle w:val="a3"/>
            <w:jc w:val="center"/>
            <w:rPr>
              <w:rFonts w:ascii="Tahoma" w:hAnsi="Tahoma" w:cs="Tahoma"/>
              <w:sz w:val="20"/>
              <w:szCs w:val="20"/>
            </w:rPr>
          </w:pPr>
          <w:r w:rsidRPr="00AD3FAB">
            <w:rPr>
              <w:rFonts w:ascii="Tahoma" w:hAnsi="Tahoma" w:cs="Tahoma"/>
              <w:sz w:val="20"/>
              <w:szCs w:val="20"/>
            </w:rPr>
            <w:t>HELLENIC MEDITERRANEAN UNIVERSITY</w:t>
          </w:r>
        </w:p>
      </w:tc>
      <w:tc>
        <w:tcPr>
          <w:tcW w:w="2126" w:type="dxa"/>
          <w:vMerge w:val="restart"/>
        </w:tcPr>
        <w:p w14:paraId="760CE225" w14:textId="77777777" w:rsidR="00205F15" w:rsidRPr="002A0DF5" w:rsidRDefault="00205F15" w:rsidP="00205F15">
          <w:pPr>
            <w:pStyle w:val="a3"/>
            <w:jc w:val="center"/>
            <w:rPr>
              <w:rFonts w:ascii="Liberation Sans Narrow" w:hAnsi="Liberation Sans Narrow" w:cs="Cambria"/>
              <w:sz w:val="20"/>
            </w:rPr>
          </w:pPr>
          <w:r>
            <w:rPr>
              <w:rFonts w:ascii="Liberation Sans Narrow" w:hAnsi="Liberation Sans Narrow" w:cs="Cambria"/>
              <w:sz w:val="20"/>
              <w:lang w:eastAsia="el-GR"/>
            </w:rPr>
            <w:drawing>
              <wp:inline distT="0" distB="0" distL="0" distR="0" wp14:anchorId="3616930E" wp14:editId="1B145A87">
                <wp:extent cx="1043940" cy="95460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2">
                          <a:extLst>
                            <a:ext uri="{28A0092B-C50C-407E-A947-70E740481C1C}">
                              <a14:useLocalDpi xmlns:a14="http://schemas.microsoft.com/office/drawing/2010/main" val="0"/>
                            </a:ext>
                          </a:extLst>
                        </a:blip>
                        <a:stretch>
                          <a:fillRect/>
                        </a:stretch>
                      </pic:blipFill>
                      <pic:spPr>
                        <a:xfrm>
                          <a:off x="0" y="0"/>
                          <a:ext cx="1049163" cy="959385"/>
                        </a:xfrm>
                        <a:prstGeom prst="rect">
                          <a:avLst/>
                        </a:prstGeom>
                      </pic:spPr>
                    </pic:pic>
                  </a:graphicData>
                </a:graphic>
              </wp:inline>
            </w:drawing>
          </w:r>
        </w:p>
      </w:tc>
    </w:tr>
    <w:tr w:rsidR="00205F15" w14:paraId="045AB996" w14:textId="77777777" w:rsidTr="00205F15">
      <w:tc>
        <w:tcPr>
          <w:tcW w:w="2127" w:type="dxa"/>
          <w:vMerge/>
        </w:tcPr>
        <w:p w14:paraId="017BA847" w14:textId="77777777" w:rsidR="00205F15" w:rsidRPr="002A0DF5" w:rsidRDefault="00205F15" w:rsidP="00205F15">
          <w:pPr>
            <w:pStyle w:val="a3"/>
            <w:jc w:val="center"/>
            <w:rPr>
              <w:rFonts w:ascii="Liberation Sans Narrow" w:hAnsi="Liberation Sans Narrow" w:cs="Cambria"/>
              <w:sz w:val="20"/>
            </w:rPr>
          </w:pPr>
        </w:p>
      </w:tc>
      <w:tc>
        <w:tcPr>
          <w:tcW w:w="6237" w:type="dxa"/>
        </w:tcPr>
        <w:p w14:paraId="7FF35BE5" w14:textId="77777777" w:rsidR="00205F15" w:rsidRPr="00AD3FAB" w:rsidRDefault="00205F15" w:rsidP="00205F15">
          <w:pPr>
            <w:pStyle w:val="a3"/>
            <w:jc w:val="center"/>
            <w:rPr>
              <w:rFonts w:ascii="Tahoma" w:hAnsi="Tahoma" w:cs="Tahoma"/>
              <w:sz w:val="20"/>
              <w:szCs w:val="20"/>
              <w:lang w:val="el-GR"/>
            </w:rPr>
          </w:pPr>
          <w:r w:rsidRPr="00AD3FAB">
            <w:rPr>
              <w:rFonts w:ascii="Tahoma" w:hAnsi="Tahoma" w:cs="Tahoma"/>
              <w:sz w:val="20"/>
              <w:szCs w:val="20"/>
              <w:lang w:val="el-GR"/>
            </w:rPr>
            <w:t>ΚΕΝΤΡΟ ΕΠΙΜΟΡΦΩΣΗΣ ΚΑΙ ΔΙΑ ΒΙΟΥ ΜΑΘΗΣΗΣ,</w:t>
          </w:r>
          <w:r w:rsidRPr="0034038E">
            <w:rPr>
              <w:rFonts w:ascii="Tahoma" w:hAnsi="Tahoma" w:cs="Tahoma"/>
              <w:sz w:val="20"/>
              <w:szCs w:val="20"/>
              <w:lang w:val="el-GR"/>
            </w:rPr>
            <w:t xml:space="preserve"> </w:t>
          </w:r>
          <w:r w:rsidRPr="00AD3FAB">
            <w:rPr>
              <w:rFonts w:ascii="Tahoma" w:hAnsi="Tahoma" w:cs="Tahoma"/>
              <w:sz w:val="20"/>
              <w:szCs w:val="20"/>
              <w:lang w:val="el-GR"/>
            </w:rPr>
            <w:t>Κ.Ε.ΔΙ.ΒΙ.Μ.</w:t>
          </w:r>
        </w:p>
      </w:tc>
      <w:tc>
        <w:tcPr>
          <w:tcW w:w="2126" w:type="dxa"/>
          <w:vMerge/>
        </w:tcPr>
        <w:p w14:paraId="3619518F" w14:textId="77777777" w:rsidR="00205F15" w:rsidRPr="00AD3FAB" w:rsidRDefault="00205F15" w:rsidP="00205F15">
          <w:pPr>
            <w:pStyle w:val="a3"/>
            <w:jc w:val="center"/>
            <w:rPr>
              <w:rFonts w:ascii="Liberation Sans Narrow" w:hAnsi="Liberation Sans Narrow" w:cs="Cambria"/>
              <w:sz w:val="20"/>
              <w:lang w:val="el-GR"/>
            </w:rPr>
          </w:pPr>
        </w:p>
      </w:tc>
    </w:tr>
    <w:tr w:rsidR="00205F15" w:rsidRPr="00095328" w14:paraId="4395053A" w14:textId="77777777" w:rsidTr="00205F15">
      <w:tc>
        <w:tcPr>
          <w:tcW w:w="2127" w:type="dxa"/>
          <w:vMerge/>
        </w:tcPr>
        <w:p w14:paraId="278E72C8" w14:textId="77777777" w:rsidR="00205F15" w:rsidRPr="00AD3FAB" w:rsidRDefault="00205F15" w:rsidP="00205F15">
          <w:pPr>
            <w:pStyle w:val="a3"/>
            <w:jc w:val="center"/>
            <w:rPr>
              <w:rFonts w:ascii="Liberation Sans Narrow" w:hAnsi="Liberation Sans Narrow"/>
              <w:sz w:val="20"/>
              <w:lang w:val="el-GR"/>
            </w:rPr>
          </w:pPr>
        </w:p>
      </w:tc>
      <w:tc>
        <w:tcPr>
          <w:tcW w:w="6237" w:type="dxa"/>
        </w:tcPr>
        <w:p w14:paraId="1ED61A7B" w14:textId="77777777" w:rsidR="00205F15" w:rsidRPr="00AD3FAB" w:rsidRDefault="00205F15" w:rsidP="00205F15">
          <w:pPr>
            <w:pStyle w:val="a3"/>
            <w:rPr>
              <w:rFonts w:ascii="Tahoma" w:hAnsi="Tahoma" w:cs="Tahoma"/>
              <w:sz w:val="20"/>
              <w:szCs w:val="20"/>
            </w:rPr>
          </w:pPr>
          <w:r w:rsidRPr="00AD3FAB">
            <w:rPr>
              <w:rFonts w:ascii="Tahoma" w:hAnsi="Tahoma" w:cs="Tahoma"/>
              <w:sz w:val="20"/>
              <w:szCs w:val="20"/>
            </w:rPr>
            <w:t>CENTER FOR EDUCATION AND LIFE LONG LEARNING, C.E.L.L.L</w:t>
          </w:r>
        </w:p>
      </w:tc>
      <w:tc>
        <w:tcPr>
          <w:tcW w:w="2126" w:type="dxa"/>
          <w:vMerge/>
        </w:tcPr>
        <w:p w14:paraId="16C2A086" w14:textId="77777777" w:rsidR="00205F15" w:rsidRPr="002A0DF5" w:rsidRDefault="00205F15" w:rsidP="00205F15">
          <w:pPr>
            <w:pStyle w:val="a3"/>
            <w:jc w:val="center"/>
            <w:rPr>
              <w:rFonts w:ascii="Liberation Sans Narrow" w:hAnsi="Liberation Sans Narrow"/>
              <w:sz w:val="20"/>
            </w:rPr>
          </w:pPr>
        </w:p>
      </w:tc>
    </w:tr>
  </w:tbl>
  <w:p w14:paraId="7A14600B" w14:textId="699D7CA5" w:rsidR="00E70E2C" w:rsidRPr="00205F15" w:rsidRDefault="00E70E2C" w:rsidP="00205F15">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4522"/>
    <w:multiLevelType w:val="hybridMultilevel"/>
    <w:tmpl w:val="F58A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10B2"/>
    <w:multiLevelType w:val="multilevel"/>
    <w:tmpl w:val="2312CD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525E9F"/>
    <w:multiLevelType w:val="hybridMultilevel"/>
    <w:tmpl w:val="85FC7C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90463E1"/>
    <w:multiLevelType w:val="hybridMultilevel"/>
    <w:tmpl w:val="F97A7B9A"/>
    <w:lvl w:ilvl="0" w:tplc="0408000F">
      <w:start w:val="1"/>
      <w:numFmt w:val="decimal"/>
      <w:lvlText w:val="%1."/>
      <w:lvlJc w:val="left"/>
      <w:pPr>
        <w:ind w:left="753" w:hanging="360"/>
      </w:pPr>
    </w:lvl>
    <w:lvl w:ilvl="1" w:tplc="04080019" w:tentative="1">
      <w:start w:val="1"/>
      <w:numFmt w:val="lowerLetter"/>
      <w:lvlText w:val="%2."/>
      <w:lvlJc w:val="left"/>
      <w:pPr>
        <w:ind w:left="1473" w:hanging="360"/>
      </w:pPr>
    </w:lvl>
    <w:lvl w:ilvl="2" w:tplc="0408001B" w:tentative="1">
      <w:start w:val="1"/>
      <w:numFmt w:val="lowerRoman"/>
      <w:lvlText w:val="%3."/>
      <w:lvlJc w:val="right"/>
      <w:pPr>
        <w:ind w:left="2193" w:hanging="180"/>
      </w:pPr>
    </w:lvl>
    <w:lvl w:ilvl="3" w:tplc="0408000F" w:tentative="1">
      <w:start w:val="1"/>
      <w:numFmt w:val="decimal"/>
      <w:lvlText w:val="%4."/>
      <w:lvlJc w:val="left"/>
      <w:pPr>
        <w:ind w:left="2913" w:hanging="360"/>
      </w:pPr>
    </w:lvl>
    <w:lvl w:ilvl="4" w:tplc="04080019" w:tentative="1">
      <w:start w:val="1"/>
      <w:numFmt w:val="lowerLetter"/>
      <w:lvlText w:val="%5."/>
      <w:lvlJc w:val="left"/>
      <w:pPr>
        <w:ind w:left="3633" w:hanging="360"/>
      </w:pPr>
    </w:lvl>
    <w:lvl w:ilvl="5" w:tplc="0408001B" w:tentative="1">
      <w:start w:val="1"/>
      <w:numFmt w:val="lowerRoman"/>
      <w:lvlText w:val="%6."/>
      <w:lvlJc w:val="right"/>
      <w:pPr>
        <w:ind w:left="4353" w:hanging="180"/>
      </w:pPr>
    </w:lvl>
    <w:lvl w:ilvl="6" w:tplc="0408000F" w:tentative="1">
      <w:start w:val="1"/>
      <w:numFmt w:val="decimal"/>
      <w:lvlText w:val="%7."/>
      <w:lvlJc w:val="left"/>
      <w:pPr>
        <w:ind w:left="5073" w:hanging="360"/>
      </w:pPr>
    </w:lvl>
    <w:lvl w:ilvl="7" w:tplc="04080019" w:tentative="1">
      <w:start w:val="1"/>
      <w:numFmt w:val="lowerLetter"/>
      <w:lvlText w:val="%8."/>
      <w:lvlJc w:val="left"/>
      <w:pPr>
        <w:ind w:left="5793" w:hanging="360"/>
      </w:pPr>
    </w:lvl>
    <w:lvl w:ilvl="8" w:tplc="0408001B" w:tentative="1">
      <w:start w:val="1"/>
      <w:numFmt w:val="lowerRoman"/>
      <w:lvlText w:val="%9."/>
      <w:lvlJc w:val="right"/>
      <w:pPr>
        <w:ind w:left="6513" w:hanging="180"/>
      </w:pPr>
    </w:lvl>
  </w:abstractNum>
  <w:abstractNum w:abstractNumId="4" w15:restartNumberingAfterBreak="0">
    <w:nsid w:val="1CA46E31"/>
    <w:multiLevelType w:val="hybridMultilevel"/>
    <w:tmpl w:val="28243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7B1523"/>
    <w:multiLevelType w:val="hybridMultilevel"/>
    <w:tmpl w:val="061C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B7754"/>
    <w:multiLevelType w:val="multilevel"/>
    <w:tmpl w:val="2416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66C8B"/>
    <w:multiLevelType w:val="hybridMultilevel"/>
    <w:tmpl w:val="DA047C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30C2D43"/>
    <w:multiLevelType w:val="hybridMultilevel"/>
    <w:tmpl w:val="42BC7D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32D55B6F"/>
    <w:multiLevelType w:val="hybridMultilevel"/>
    <w:tmpl w:val="E30A7F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18012D"/>
    <w:multiLevelType w:val="hybridMultilevel"/>
    <w:tmpl w:val="A092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A2F80"/>
    <w:multiLevelType w:val="hybridMultilevel"/>
    <w:tmpl w:val="206E7E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C996AAE"/>
    <w:multiLevelType w:val="hybridMultilevel"/>
    <w:tmpl w:val="3D4AA5DC"/>
    <w:lvl w:ilvl="0" w:tplc="7AC68178">
      <w:numFmt w:val="bullet"/>
      <w:lvlText w:val="-"/>
      <w:lvlJc w:val="left"/>
      <w:pPr>
        <w:ind w:left="720" w:hanging="360"/>
      </w:pPr>
      <w:rPr>
        <w:rFonts w:ascii="Cf Garamond" w:eastAsia="Times New Roman" w:hAnsi="Cf Garamond"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0471427"/>
    <w:multiLevelType w:val="hybridMultilevel"/>
    <w:tmpl w:val="35DEF82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42533"/>
    <w:multiLevelType w:val="hybridMultilevel"/>
    <w:tmpl w:val="7B001EB6"/>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6765D4E"/>
    <w:multiLevelType w:val="hybridMultilevel"/>
    <w:tmpl w:val="750CC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53173"/>
    <w:multiLevelType w:val="hybridMultilevel"/>
    <w:tmpl w:val="A350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A5414"/>
    <w:multiLevelType w:val="hybridMultilevel"/>
    <w:tmpl w:val="B7FA6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F1175"/>
    <w:multiLevelType w:val="multilevel"/>
    <w:tmpl w:val="ABA46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B309A7"/>
    <w:multiLevelType w:val="hybridMultilevel"/>
    <w:tmpl w:val="EDFA35A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5F226AD8"/>
    <w:multiLevelType w:val="hybridMultilevel"/>
    <w:tmpl w:val="7F9281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652461B7"/>
    <w:multiLevelType w:val="multilevel"/>
    <w:tmpl w:val="DF5EC006"/>
    <w:lvl w:ilvl="0">
      <w:start w:val="1"/>
      <w:numFmt w:val="decimal"/>
      <w:lvlText w:val="%1."/>
      <w:lvlJc w:val="left"/>
      <w:pPr>
        <w:ind w:left="360" w:hanging="360"/>
      </w:pPr>
      <w:rPr>
        <w:rFonts w:cs="Times New Roman"/>
        <w:i w:val="0"/>
        <w:sz w:val="28"/>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6E22785"/>
    <w:multiLevelType w:val="hybridMultilevel"/>
    <w:tmpl w:val="F5D0F0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D62E35"/>
    <w:multiLevelType w:val="hybridMultilevel"/>
    <w:tmpl w:val="B672EAF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6B5A1B46"/>
    <w:multiLevelType w:val="hybridMultilevel"/>
    <w:tmpl w:val="8424EA50"/>
    <w:lvl w:ilvl="0" w:tplc="469C1C72">
      <w:start w:val="1"/>
      <w:numFmt w:val="decimal"/>
      <w:lvlText w:val="%1)"/>
      <w:lvlJc w:val="left"/>
      <w:pPr>
        <w:ind w:left="393" w:hanging="360"/>
      </w:pPr>
      <w:rPr>
        <w:rFonts w:hint="default"/>
      </w:rPr>
    </w:lvl>
    <w:lvl w:ilvl="1" w:tplc="04080019" w:tentative="1">
      <w:start w:val="1"/>
      <w:numFmt w:val="lowerLetter"/>
      <w:lvlText w:val="%2."/>
      <w:lvlJc w:val="left"/>
      <w:pPr>
        <w:ind w:left="1113" w:hanging="360"/>
      </w:pPr>
    </w:lvl>
    <w:lvl w:ilvl="2" w:tplc="0408001B" w:tentative="1">
      <w:start w:val="1"/>
      <w:numFmt w:val="lowerRoman"/>
      <w:lvlText w:val="%3."/>
      <w:lvlJc w:val="right"/>
      <w:pPr>
        <w:ind w:left="1833" w:hanging="180"/>
      </w:pPr>
    </w:lvl>
    <w:lvl w:ilvl="3" w:tplc="0408000F" w:tentative="1">
      <w:start w:val="1"/>
      <w:numFmt w:val="decimal"/>
      <w:lvlText w:val="%4."/>
      <w:lvlJc w:val="left"/>
      <w:pPr>
        <w:ind w:left="2553" w:hanging="360"/>
      </w:pPr>
    </w:lvl>
    <w:lvl w:ilvl="4" w:tplc="04080019" w:tentative="1">
      <w:start w:val="1"/>
      <w:numFmt w:val="lowerLetter"/>
      <w:lvlText w:val="%5."/>
      <w:lvlJc w:val="left"/>
      <w:pPr>
        <w:ind w:left="3273" w:hanging="360"/>
      </w:pPr>
    </w:lvl>
    <w:lvl w:ilvl="5" w:tplc="0408001B" w:tentative="1">
      <w:start w:val="1"/>
      <w:numFmt w:val="lowerRoman"/>
      <w:lvlText w:val="%6."/>
      <w:lvlJc w:val="right"/>
      <w:pPr>
        <w:ind w:left="3993" w:hanging="180"/>
      </w:pPr>
    </w:lvl>
    <w:lvl w:ilvl="6" w:tplc="0408000F" w:tentative="1">
      <w:start w:val="1"/>
      <w:numFmt w:val="decimal"/>
      <w:lvlText w:val="%7."/>
      <w:lvlJc w:val="left"/>
      <w:pPr>
        <w:ind w:left="4713" w:hanging="360"/>
      </w:pPr>
    </w:lvl>
    <w:lvl w:ilvl="7" w:tplc="04080019" w:tentative="1">
      <w:start w:val="1"/>
      <w:numFmt w:val="lowerLetter"/>
      <w:lvlText w:val="%8."/>
      <w:lvlJc w:val="left"/>
      <w:pPr>
        <w:ind w:left="5433" w:hanging="360"/>
      </w:pPr>
    </w:lvl>
    <w:lvl w:ilvl="8" w:tplc="0408001B" w:tentative="1">
      <w:start w:val="1"/>
      <w:numFmt w:val="lowerRoman"/>
      <w:lvlText w:val="%9."/>
      <w:lvlJc w:val="right"/>
      <w:pPr>
        <w:ind w:left="6153" w:hanging="180"/>
      </w:pPr>
    </w:lvl>
  </w:abstractNum>
  <w:abstractNum w:abstractNumId="25" w15:restartNumberingAfterBreak="0">
    <w:nsid w:val="720C0F2C"/>
    <w:multiLevelType w:val="hybridMultilevel"/>
    <w:tmpl w:val="23C6B3DA"/>
    <w:lvl w:ilvl="0" w:tplc="47F4AE0E">
      <w:start w:val="1"/>
      <w:numFmt w:val="decimal"/>
      <w:pStyle w:val="1"/>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36A722A"/>
    <w:multiLevelType w:val="hybridMultilevel"/>
    <w:tmpl w:val="2490F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0230A3"/>
    <w:multiLevelType w:val="hybridMultilevel"/>
    <w:tmpl w:val="9A10D0FC"/>
    <w:lvl w:ilvl="0" w:tplc="B142BE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4"/>
  </w:num>
  <w:num w:numId="4">
    <w:abstractNumId w:val="14"/>
  </w:num>
  <w:num w:numId="5">
    <w:abstractNumId w:val="2"/>
  </w:num>
  <w:num w:numId="6">
    <w:abstractNumId w:val="1"/>
  </w:num>
  <w:num w:numId="7">
    <w:abstractNumId w:val="20"/>
  </w:num>
  <w:num w:numId="8">
    <w:abstractNumId w:val="21"/>
  </w:num>
  <w:num w:numId="9">
    <w:abstractNumId w:val="11"/>
  </w:num>
  <w:num w:numId="10">
    <w:abstractNumId w:val="23"/>
  </w:num>
  <w:num w:numId="11">
    <w:abstractNumId w:val="7"/>
  </w:num>
  <w:num w:numId="12">
    <w:abstractNumId w:val="22"/>
  </w:num>
  <w:num w:numId="13">
    <w:abstractNumId w:val="24"/>
  </w:num>
  <w:num w:numId="14">
    <w:abstractNumId w:val="12"/>
  </w:num>
  <w:num w:numId="15">
    <w:abstractNumId w:val="3"/>
  </w:num>
  <w:num w:numId="16">
    <w:abstractNumId w:val="25"/>
  </w:num>
  <w:num w:numId="17">
    <w:abstractNumId w:val="25"/>
  </w:num>
  <w:num w:numId="18">
    <w:abstractNumId w:val="17"/>
  </w:num>
  <w:num w:numId="19">
    <w:abstractNumId w:val="13"/>
  </w:num>
  <w:num w:numId="20">
    <w:abstractNumId w:val="15"/>
  </w:num>
  <w:num w:numId="21">
    <w:abstractNumId w:val="10"/>
  </w:num>
  <w:num w:numId="22">
    <w:abstractNumId w:val="27"/>
  </w:num>
  <w:num w:numId="23">
    <w:abstractNumId w:val="0"/>
  </w:num>
  <w:num w:numId="24">
    <w:abstractNumId w:val="16"/>
  </w:num>
  <w:num w:numId="25">
    <w:abstractNumId w:val="5"/>
  </w:num>
  <w:num w:numId="26">
    <w:abstractNumId w:val="26"/>
  </w:num>
  <w:num w:numId="27">
    <w:abstractNumId w:val="8"/>
  </w:num>
  <w:num w:numId="28">
    <w:abstractNumId w:val="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B5"/>
    <w:rsid w:val="00001289"/>
    <w:rsid w:val="000016D9"/>
    <w:rsid w:val="00002D9F"/>
    <w:rsid w:val="000108B2"/>
    <w:rsid w:val="00011BE9"/>
    <w:rsid w:val="000220C2"/>
    <w:rsid w:val="00030954"/>
    <w:rsid w:val="000338C6"/>
    <w:rsid w:val="00035019"/>
    <w:rsid w:val="00035A5F"/>
    <w:rsid w:val="00042853"/>
    <w:rsid w:val="00044730"/>
    <w:rsid w:val="00057A26"/>
    <w:rsid w:val="00062D3D"/>
    <w:rsid w:val="000669A1"/>
    <w:rsid w:val="000669B9"/>
    <w:rsid w:val="000729A5"/>
    <w:rsid w:val="00077CAF"/>
    <w:rsid w:val="00082C5C"/>
    <w:rsid w:val="00086F0F"/>
    <w:rsid w:val="00095328"/>
    <w:rsid w:val="00095B4D"/>
    <w:rsid w:val="000A34A6"/>
    <w:rsid w:val="000A5214"/>
    <w:rsid w:val="000B05B7"/>
    <w:rsid w:val="000B2150"/>
    <w:rsid w:val="000C49BE"/>
    <w:rsid w:val="000C7ADB"/>
    <w:rsid w:val="000D07D4"/>
    <w:rsid w:val="000E17DF"/>
    <w:rsid w:val="000E2325"/>
    <w:rsid w:val="000E240B"/>
    <w:rsid w:val="000E479D"/>
    <w:rsid w:val="000E499F"/>
    <w:rsid w:val="000E57C1"/>
    <w:rsid w:val="000E7E84"/>
    <w:rsid w:val="000F0E1F"/>
    <w:rsid w:val="000F2CEA"/>
    <w:rsid w:val="000F4F39"/>
    <w:rsid w:val="00100377"/>
    <w:rsid w:val="00100AD4"/>
    <w:rsid w:val="001029F8"/>
    <w:rsid w:val="001049B5"/>
    <w:rsid w:val="00105FBA"/>
    <w:rsid w:val="00106CBE"/>
    <w:rsid w:val="00110934"/>
    <w:rsid w:val="00112895"/>
    <w:rsid w:val="001305A8"/>
    <w:rsid w:val="00130F9B"/>
    <w:rsid w:val="001338D8"/>
    <w:rsid w:val="00136EDF"/>
    <w:rsid w:val="001401DB"/>
    <w:rsid w:val="00142594"/>
    <w:rsid w:val="00144C95"/>
    <w:rsid w:val="00145B4C"/>
    <w:rsid w:val="00150A7E"/>
    <w:rsid w:val="001515DD"/>
    <w:rsid w:val="0015509A"/>
    <w:rsid w:val="00157032"/>
    <w:rsid w:val="00164C8D"/>
    <w:rsid w:val="001708BE"/>
    <w:rsid w:val="00172BD4"/>
    <w:rsid w:val="001738A1"/>
    <w:rsid w:val="00176AE0"/>
    <w:rsid w:val="00183D26"/>
    <w:rsid w:val="00184BCA"/>
    <w:rsid w:val="0018688B"/>
    <w:rsid w:val="00187D59"/>
    <w:rsid w:val="00191D69"/>
    <w:rsid w:val="0019410A"/>
    <w:rsid w:val="001A4072"/>
    <w:rsid w:val="001A6373"/>
    <w:rsid w:val="001A647B"/>
    <w:rsid w:val="001A7857"/>
    <w:rsid w:val="001B1983"/>
    <w:rsid w:val="001B1BF9"/>
    <w:rsid w:val="001B37FB"/>
    <w:rsid w:val="001B4B62"/>
    <w:rsid w:val="001B613C"/>
    <w:rsid w:val="001C0D55"/>
    <w:rsid w:val="001C4383"/>
    <w:rsid w:val="001D06DC"/>
    <w:rsid w:val="001D371C"/>
    <w:rsid w:val="001D5003"/>
    <w:rsid w:val="001D5164"/>
    <w:rsid w:val="001D6646"/>
    <w:rsid w:val="001E01D2"/>
    <w:rsid w:val="001F0E19"/>
    <w:rsid w:val="001F0FB7"/>
    <w:rsid w:val="001F10E1"/>
    <w:rsid w:val="001F3BC8"/>
    <w:rsid w:val="001F4C08"/>
    <w:rsid w:val="001F6660"/>
    <w:rsid w:val="001F7D19"/>
    <w:rsid w:val="00200C41"/>
    <w:rsid w:val="00200EE2"/>
    <w:rsid w:val="002058D0"/>
    <w:rsid w:val="00205E06"/>
    <w:rsid w:val="00205F15"/>
    <w:rsid w:val="002114F9"/>
    <w:rsid w:val="0022002B"/>
    <w:rsid w:val="00226953"/>
    <w:rsid w:val="002328E5"/>
    <w:rsid w:val="00234D17"/>
    <w:rsid w:val="00235B9E"/>
    <w:rsid w:val="00236FA2"/>
    <w:rsid w:val="00242B39"/>
    <w:rsid w:val="00247A8E"/>
    <w:rsid w:val="00252EF0"/>
    <w:rsid w:val="00253AF5"/>
    <w:rsid w:val="00254070"/>
    <w:rsid w:val="00254DE5"/>
    <w:rsid w:val="002601F0"/>
    <w:rsid w:val="002646E4"/>
    <w:rsid w:val="00264BA4"/>
    <w:rsid w:val="0026620C"/>
    <w:rsid w:val="00276C34"/>
    <w:rsid w:val="00283EC4"/>
    <w:rsid w:val="0028530D"/>
    <w:rsid w:val="002859C6"/>
    <w:rsid w:val="002928DB"/>
    <w:rsid w:val="00293253"/>
    <w:rsid w:val="00294EF4"/>
    <w:rsid w:val="0029684E"/>
    <w:rsid w:val="00297EFF"/>
    <w:rsid w:val="002A06CF"/>
    <w:rsid w:val="002A4419"/>
    <w:rsid w:val="002A755B"/>
    <w:rsid w:val="002B0DEC"/>
    <w:rsid w:val="002C1626"/>
    <w:rsid w:val="002C2A28"/>
    <w:rsid w:val="002C3F99"/>
    <w:rsid w:val="002C5D36"/>
    <w:rsid w:val="002D14C9"/>
    <w:rsid w:val="002D3401"/>
    <w:rsid w:val="002D412B"/>
    <w:rsid w:val="002D79F9"/>
    <w:rsid w:val="002E048B"/>
    <w:rsid w:val="002E0862"/>
    <w:rsid w:val="002E098E"/>
    <w:rsid w:val="002E1C5B"/>
    <w:rsid w:val="002F0AD0"/>
    <w:rsid w:val="002F484E"/>
    <w:rsid w:val="003025AF"/>
    <w:rsid w:val="003035B0"/>
    <w:rsid w:val="00307339"/>
    <w:rsid w:val="00312488"/>
    <w:rsid w:val="00313632"/>
    <w:rsid w:val="00330A0B"/>
    <w:rsid w:val="003339B8"/>
    <w:rsid w:val="00334B6C"/>
    <w:rsid w:val="00356EF3"/>
    <w:rsid w:val="00362A6B"/>
    <w:rsid w:val="003643FC"/>
    <w:rsid w:val="0036701D"/>
    <w:rsid w:val="003735B0"/>
    <w:rsid w:val="00374B1E"/>
    <w:rsid w:val="00382022"/>
    <w:rsid w:val="00385A03"/>
    <w:rsid w:val="00387A65"/>
    <w:rsid w:val="00390272"/>
    <w:rsid w:val="003920D6"/>
    <w:rsid w:val="00397795"/>
    <w:rsid w:val="00397965"/>
    <w:rsid w:val="003A03C0"/>
    <w:rsid w:val="003A4D17"/>
    <w:rsid w:val="003A6580"/>
    <w:rsid w:val="003B0F4B"/>
    <w:rsid w:val="003B3F5D"/>
    <w:rsid w:val="003B48E1"/>
    <w:rsid w:val="003B5FAF"/>
    <w:rsid w:val="003B7A23"/>
    <w:rsid w:val="003C1672"/>
    <w:rsid w:val="003D128A"/>
    <w:rsid w:val="003D3BDE"/>
    <w:rsid w:val="003D513B"/>
    <w:rsid w:val="003D59CD"/>
    <w:rsid w:val="003E1981"/>
    <w:rsid w:val="003E7476"/>
    <w:rsid w:val="003F1959"/>
    <w:rsid w:val="003F5856"/>
    <w:rsid w:val="003F64D5"/>
    <w:rsid w:val="003F69F7"/>
    <w:rsid w:val="0040129D"/>
    <w:rsid w:val="0040471C"/>
    <w:rsid w:val="0040589F"/>
    <w:rsid w:val="00405C52"/>
    <w:rsid w:val="0041132E"/>
    <w:rsid w:val="00417966"/>
    <w:rsid w:val="0042173F"/>
    <w:rsid w:val="0042235F"/>
    <w:rsid w:val="004224A9"/>
    <w:rsid w:val="00424D54"/>
    <w:rsid w:val="0042540A"/>
    <w:rsid w:val="00440802"/>
    <w:rsid w:val="00440D80"/>
    <w:rsid w:val="0044253F"/>
    <w:rsid w:val="0044737B"/>
    <w:rsid w:val="00450BE0"/>
    <w:rsid w:val="0045136B"/>
    <w:rsid w:val="00455646"/>
    <w:rsid w:val="00455EE5"/>
    <w:rsid w:val="004574C1"/>
    <w:rsid w:val="00460E9F"/>
    <w:rsid w:val="004610EC"/>
    <w:rsid w:val="0046181F"/>
    <w:rsid w:val="0046568A"/>
    <w:rsid w:val="004659ED"/>
    <w:rsid w:val="00475D2D"/>
    <w:rsid w:val="00476171"/>
    <w:rsid w:val="00476E40"/>
    <w:rsid w:val="00477694"/>
    <w:rsid w:val="004814D9"/>
    <w:rsid w:val="00482ABD"/>
    <w:rsid w:val="00483B1F"/>
    <w:rsid w:val="00483D6E"/>
    <w:rsid w:val="004967DB"/>
    <w:rsid w:val="004A4F98"/>
    <w:rsid w:val="004A5774"/>
    <w:rsid w:val="004A7DDA"/>
    <w:rsid w:val="004B373D"/>
    <w:rsid w:val="004B45B1"/>
    <w:rsid w:val="004B5C8C"/>
    <w:rsid w:val="004B6807"/>
    <w:rsid w:val="004C1C9F"/>
    <w:rsid w:val="004C4A46"/>
    <w:rsid w:val="004C747C"/>
    <w:rsid w:val="004D533E"/>
    <w:rsid w:val="004D608B"/>
    <w:rsid w:val="004E7252"/>
    <w:rsid w:val="0050543E"/>
    <w:rsid w:val="00511869"/>
    <w:rsid w:val="00516069"/>
    <w:rsid w:val="00521528"/>
    <w:rsid w:val="00534411"/>
    <w:rsid w:val="00537E5C"/>
    <w:rsid w:val="00556056"/>
    <w:rsid w:val="005569A2"/>
    <w:rsid w:val="0055702B"/>
    <w:rsid w:val="00557F52"/>
    <w:rsid w:val="00564A91"/>
    <w:rsid w:val="00566092"/>
    <w:rsid w:val="00572AA0"/>
    <w:rsid w:val="00575258"/>
    <w:rsid w:val="00576775"/>
    <w:rsid w:val="005776F3"/>
    <w:rsid w:val="00586F4B"/>
    <w:rsid w:val="00590524"/>
    <w:rsid w:val="00591B94"/>
    <w:rsid w:val="005922A0"/>
    <w:rsid w:val="00593425"/>
    <w:rsid w:val="005971FF"/>
    <w:rsid w:val="005A6075"/>
    <w:rsid w:val="005B35D7"/>
    <w:rsid w:val="005C38EE"/>
    <w:rsid w:val="005C3BC1"/>
    <w:rsid w:val="005C3E90"/>
    <w:rsid w:val="005C4616"/>
    <w:rsid w:val="005C4A5F"/>
    <w:rsid w:val="005C5609"/>
    <w:rsid w:val="005D390D"/>
    <w:rsid w:val="005D3C89"/>
    <w:rsid w:val="005E035D"/>
    <w:rsid w:val="005E1D47"/>
    <w:rsid w:val="005F6729"/>
    <w:rsid w:val="0060022F"/>
    <w:rsid w:val="00603650"/>
    <w:rsid w:val="006043A0"/>
    <w:rsid w:val="006115CE"/>
    <w:rsid w:val="00613AB8"/>
    <w:rsid w:val="0062451E"/>
    <w:rsid w:val="00627F58"/>
    <w:rsid w:val="006317EC"/>
    <w:rsid w:val="00632847"/>
    <w:rsid w:val="00637FE2"/>
    <w:rsid w:val="006413EF"/>
    <w:rsid w:val="00643965"/>
    <w:rsid w:val="00651BC0"/>
    <w:rsid w:val="006521F1"/>
    <w:rsid w:val="0065358E"/>
    <w:rsid w:val="00654E8A"/>
    <w:rsid w:val="00657225"/>
    <w:rsid w:val="00662140"/>
    <w:rsid w:val="00664AB7"/>
    <w:rsid w:val="00666B09"/>
    <w:rsid w:val="00667922"/>
    <w:rsid w:val="00671A80"/>
    <w:rsid w:val="00674956"/>
    <w:rsid w:val="00675662"/>
    <w:rsid w:val="00675AF3"/>
    <w:rsid w:val="0067652B"/>
    <w:rsid w:val="0067658E"/>
    <w:rsid w:val="0067687C"/>
    <w:rsid w:val="00676C6F"/>
    <w:rsid w:val="00680FC0"/>
    <w:rsid w:val="0068144B"/>
    <w:rsid w:val="00681BF5"/>
    <w:rsid w:val="00683FBF"/>
    <w:rsid w:val="00690088"/>
    <w:rsid w:val="006932F3"/>
    <w:rsid w:val="00696811"/>
    <w:rsid w:val="006A3D34"/>
    <w:rsid w:val="006A42DF"/>
    <w:rsid w:val="006A4C98"/>
    <w:rsid w:val="006B03E6"/>
    <w:rsid w:val="006B52FA"/>
    <w:rsid w:val="006C04CF"/>
    <w:rsid w:val="006C08FC"/>
    <w:rsid w:val="006C1EED"/>
    <w:rsid w:val="006C53E9"/>
    <w:rsid w:val="006D6A8D"/>
    <w:rsid w:val="006E0502"/>
    <w:rsid w:val="006E543D"/>
    <w:rsid w:val="006E6E1A"/>
    <w:rsid w:val="006F27FF"/>
    <w:rsid w:val="006F2B5A"/>
    <w:rsid w:val="006F45E9"/>
    <w:rsid w:val="006F56BA"/>
    <w:rsid w:val="006F736C"/>
    <w:rsid w:val="006F75FD"/>
    <w:rsid w:val="0070360D"/>
    <w:rsid w:val="00704D50"/>
    <w:rsid w:val="00711F44"/>
    <w:rsid w:val="00714FA0"/>
    <w:rsid w:val="0071744D"/>
    <w:rsid w:val="00720AA9"/>
    <w:rsid w:val="0072185B"/>
    <w:rsid w:val="0072245C"/>
    <w:rsid w:val="00726F0A"/>
    <w:rsid w:val="0073029A"/>
    <w:rsid w:val="00733173"/>
    <w:rsid w:val="00736536"/>
    <w:rsid w:val="007432BE"/>
    <w:rsid w:val="00751FFC"/>
    <w:rsid w:val="00756B3C"/>
    <w:rsid w:val="0075748B"/>
    <w:rsid w:val="00757690"/>
    <w:rsid w:val="00760497"/>
    <w:rsid w:val="007606DB"/>
    <w:rsid w:val="00761A52"/>
    <w:rsid w:val="00763A0E"/>
    <w:rsid w:val="00765AE3"/>
    <w:rsid w:val="00767A87"/>
    <w:rsid w:val="00774F31"/>
    <w:rsid w:val="00782D86"/>
    <w:rsid w:val="007839E7"/>
    <w:rsid w:val="00783E92"/>
    <w:rsid w:val="00784B28"/>
    <w:rsid w:val="0079172F"/>
    <w:rsid w:val="0079533D"/>
    <w:rsid w:val="007953E1"/>
    <w:rsid w:val="007972C5"/>
    <w:rsid w:val="007A09EE"/>
    <w:rsid w:val="007A3929"/>
    <w:rsid w:val="007A4E00"/>
    <w:rsid w:val="007A5E57"/>
    <w:rsid w:val="007A63D1"/>
    <w:rsid w:val="007B2156"/>
    <w:rsid w:val="007B74C1"/>
    <w:rsid w:val="007C2343"/>
    <w:rsid w:val="007C2543"/>
    <w:rsid w:val="007D0719"/>
    <w:rsid w:val="007D343C"/>
    <w:rsid w:val="007D4565"/>
    <w:rsid w:val="007D5EE1"/>
    <w:rsid w:val="007D64C5"/>
    <w:rsid w:val="007E3B6A"/>
    <w:rsid w:val="007E6E6F"/>
    <w:rsid w:val="007F0ABB"/>
    <w:rsid w:val="007F3356"/>
    <w:rsid w:val="0080077C"/>
    <w:rsid w:val="00800C73"/>
    <w:rsid w:val="00801E5D"/>
    <w:rsid w:val="00804088"/>
    <w:rsid w:val="00804A61"/>
    <w:rsid w:val="00804D7E"/>
    <w:rsid w:val="0080638C"/>
    <w:rsid w:val="0081616F"/>
    <w:rsid w:val="0082184A"/>
    <w:rsid w:val="008229EC"/>
    <w:rsid w:val="00825C8A"/>
    <w:rsid w:val="00831102"/>
    <w:rsid w:val="00831154"/>
    <w:rsid w:val="00844093"/>
    <w:rsid w:val="00845DAC"/>
    <w:rsid w:val="00846417"/>
    <w:rsid w:val="00856126"/>
    <w:rsid w:val="00862C67"/>
    <w:rsid w:val="00862C6D"/>
    <w:rsid w:val="00866319"/>
    <w:rsid w:val="00876794"/>
    <w:rsid w:val="00876835"/>
    <w:rsid w:val="00883FF2"/>
    <w:rsid w:val="00885D28"/>
    <w:rsid w:val="0089732F"/>
    <w:rsid w:val="008B2524"/>
    <w:rsid w:val="008B770C"/>
    <w:rsid w:val="008B79F9"/>
    <w:rsid w:val="008C2894"/>
    <w:rsid w:val="008D0737"/>
    <w:rsid w:val="008D08EB"/>
    <w:rsid w:val="008E682D"/>
    <w:rsid w:val="008E78B6"/>
    <w:rsid w:val="008F025F"/>
    <w:rsid w:val="009000C6"/>
    <w:rsid w:val="00901B67"/>
    <w:rsid w:val="00910D56"/>
    <w:rsid w:val="00911AE3"/>
    <w:rsid w:val="009140BD"/>
    <w:rsid w:val="009141FE"/>
    <w:rsid w:val="00914FDE"/>
    <w:rsid w:val="00922CB6"/>
    <w:rsid w:val="00922D5E"/>
    <w:rsid w:val="009237A3"/>
    <w:rsid w:val="00925D90"/>
    <w:rsid w:val="00935759"/>
    <w:rsid w:val="009464D0"/>
    <w:rsid w:val="00947E6D"/>
    <w:rsid w:val="009517CE"/>
    <w:rsid w:val="00952ED3"/>
    <w:rsid w:val="009554A7"/>
    <w:rsid w:val="0095789F"/>
    <w:rsid w:val="00962E9D"/>
    <w:rsid w:val="00963ADF"/>
    <w:rsid w:val="00966E59"/>
    <w:rsid w:val="009678BA"/>
    <w:rsid w:val="00967EC3"/>
    <w:rsid w:val="00973D95"/>
    <w:rsid w:val="00983557"/>
    <w:rsid w:val="009849E8"/>
    <w:rsid w:val="00991E5D"/>
    <w:rsid w:val="00994BBB"/>
    <w:rsid w:val="009A3EA5"/>
    <w:rsid w:val="009B060C"/>
    <w:rsid w:val="009B5A51"/>
    <w:rsid w:val="009C0B16"/>
    <w:rsid w:val="009C1CDA"/>
    <w:rsid w:val="009C4841"/>
    <w:rsid w:val="009D50E9"/>
    <w:rsid w:val="009D7716"/>
    <w:rsid w:val="009E4EEB"/>
    <w:rsid w:val="009E5F7E"/>
    <w:rsid w:val="009E76B5"/>
    <w:rsid w:val="009F0B2F"/>
    <w:rsid w:val="009F381C"/>
    <w:rsid w:val="009F41F7"/>
    <w:rsid w:val="009F661D"/>
    <w:rsid w:val="009F7AF2"/>
    <w:rsid w:val="00A03F22"/>
    <w:rsid w:val="00A1026E"/>
    <w:rsid w:val="00A113F0"/>
    <w:rsid w:val="00A11EDB"/>
    <w:rsid w:val="00A12B5C"/>
    <w:rsid w:val="00A16245"/>
    <w:rsid w:val="00A20677"/>
    <w:rsid w:val="00A23F7C"/>
    <w:rsid w:val="00A245A7"/>
    <w:rsid w:val="00A25FB6"/>
    <w:rsid w:val="00A275E5"/>
    <w:rsid w:val="00A31FB4"/>
    <w:rsid w:val="00A43392"/>
    <w:rsid w:val="00A43FFC"/>
    <w:rsid w:val="00A46FA7"/>
    <w:rsid w:val="00A5098A"/>
    <w:rsid w:val="00A51DF0"/>
    <w:rsid w:val="00A52FC9"/>
    <w:rsid w:val="00A54EDF"/>
    <w:rsid w:val="00A555CF"/>
    <w:rsid w:val="00A565ED"/>
    <w:rsid w:val="00A56B9C"/>
    <w:rsid w:val="00A577B8"/>
    <w:rsid w:val="00A5791A"/>
    <w:rsid w:val="00A603A7"/>
    <w:rsid w:val="00A70591"/>
    <w:rsid w:val="00A71485"/>
    <w:rsid w:val="00A8365C"/>
    <w:rsid w:val="00A83991"/>
    <w:rsid w:val="00A914B1"/>
    <w:rsid w:val="00A924CC"/>
    <w:rsid w:val="00A93F2E"/>
    <w:rsid w:val="00AA33C1"/>
    <w:rsid w:val="00AB102E"/>
    <w:rsid w:val="00AB1472"/>
    <w:rsid w:val="00AB489B"/>
    <w:rsid w:val="00AB781D"/>
    <w:rsid w:val="00AC53FE"/>
    <w:rsid w:val="00AC5ED3"/>
    <w:rsid w:val="00AC6154"/>
    <w:rsid w:val="00AD14EF"/>
    <w:rsid w:val="00AD2370"/>
    <w:rsid w:val="00AD48E9"/>
    <w:rsid w:val="00AD4960"/>
    <w:rsid w:val="00AE21BA"/>
    <w:rsid w:val="00AE6CDA"/>
    <w:rsid w:val="00AF2642"/>
    <w:rsid w:val="00B02342"/>
    <w:rsid w:val="00B0389B"/>
    <w:rsid w:val="00B15993"/>
    <w:rsid w:val="00B17F16"/>
    <w:rsid w:val="00B24AD7"/>
    <w:rsid w:val="00B25781"/>
    <w:rsid w:val="00B30E60"/>
    <w:rsid w:val="00B314F8"/>
    <w:rsid w:val="00B3250F"/>
    <w:rsid w:val="00B343D0"/>
    <w:rsid w:val="00B40286"/>
    <w:rsid w:val="00B51DD8"/>
    <w:rsid w:val="00B56728"/>
    <w:rsid w:val="00B622A4"/>
    <w:rsid w:val="00B63578"/>
    <w:rsid w:val="00B63EF4"/>
    <w:rsid w:val="00B653A6"/>
    <w:rsid w:val="00B659E3"/>
    <w:rsid w:val="00B65F88"/>
    <w:rsid w:val="00B65FAB"/>
    <w:rsid w:val="00B701CC"/>
    <w:rsid w:val="00B72EE4"/>
    <w:rsid w:val="00B857EE"/>
    <w:rsid w:val="00B92668"/>
    <w:rsid w:val="00B951A4"/>
    <w:rsid w:val="00BA26AC"/>
    <w:rsid w:val="00BA516A"/>
    <w:rsid w:val="00BA548F"/>
    <w:rsid w:val="00BA6EC9"/>
    <w:rsid w:val="00BA7C9E"/>
    <w:rsid w:val="00BB15D0"/>
    <w:rsid w:val="00BB27BA"/>
    <w:rsid w:val="00BB4424"/>
    <w:rsid w:val="00BB4870"/>
    <w:rsid w:val="00BB66DF"/>
    <w:rsid w:val="00BB77FB"/>
    <w:rsid w:val="00BD22B2"/>
    <w:rsid w:val="00BD4D16"/>
    <w:rsid w:val="00BE73DD"/>
    <w:rsid w:val="00BE76D6"/>
    <w:rsid w:val="00BF639C"/>
    <w:rsid w:val="00C00181"/>
    <w:rsid w:val="00C06747"/>
    <w:rsid w:val="00C0728A"/>
    <w:rsid w:val="00C15875"/>
    <w:rsid w:val="00C261A6"/>
    <w:rsid w:val="00C30935"/>
    <w:rsid w:val="00C35AEF"/>
    <w:rsid w:val="00C35F3F"/>
    <w:rsid w:val="00C4106A"/>
    <w:rsid w:val="00C45101"/>
    <w:rsid w:val="00C46CDD"/>
    <w:rsid w:val="00C47216"/>
    <w:rsid w:val="00C5223E"/>
    <w:rsid w:val="00C54CC9"/>
    <w:rsid w:val="00C54EE5"/>
    <w:rsid w:val="00C66BE1"/>
    <w:rsid w:val="00C731A4"/>
    <w:rsid w:val="00C74653"/>
    <w:rsid w:val="00C845AB"/>
    <w:rsid w:val="00C860DB"/>
    <w:rsid w:val="00C928E3"/>
    <w:rsid w:val="00C92BD9"/>
    <w:rsid w:val="00C93365"/>
    <w:rsid w:val="00CA11A5"/>
    <w:rsid w:val="00CA2F1B"/>
    <w:rsid w:val="00CA534C"/>
    <w:rsid w:val="00CB5D42"/>
    <w:rsid w:val="00CB66D8"/>
    <w:rsid w:val="00CC1052"/>
    <w:rsid w:val="00CC1D83"/>
    <w:rsid w:val="00CC27C4"/>
    <w:rsid w:val="00CC6260"/>
    <w:rsid w:val="00CC6418"/>
    <w:rsid w:val="00CD1049"/>
    <w:rsid w:val="00CE371B"/>
    <w:rsid w:val="00CE454C"/>
    <w:rsid w:val="00CE6577"/>
    <w:rsid w:val="00CF41BE"/>
    <w:rsid w:val="00CF5061"/>
    <w:rsid w:val="00CF608F"/>
    <w:rsid w:val="00D039C0"/>
    <w:rsid w:val="00D07B73"/>
    <w:rsid w:val="00D10A89"/>
    <w:rsid w:val="00D21679"/>
    <w:rsid w:val="00D26ED7"/>
    <w:rsid w:val="00D315F9"/>
    <w:rsid w:val="00D37FF4"/>
    <w:rsid w:val="00D4270B"/>
    <w:rsid w:val="00D44791"/>
    <w:rsid w:val="00D45708"/>
    <w:rsid w:val="00D53CF6"/>
    <w:rsid w:val="00D54F70"/>
    <w:rsid w:val="00D55C55"/>
    <w:rsid w:val="00D579D1"/>
    <w:rsid w:val="00D67C18"/>
    <w:rsid w:val="00D70721"/>
    <w:rsid w:val="00D72DED"/>
    <w:rsid w:val="00D7441F"/>
    <w:rsid w:val="00D752E2"/>
    <w:rsid w:val="00D86B34"/>
    <w:rsid w:val="00D90103"/>
    <w:rsid w:val="00D905EC"/>
    <w:rsid w:val="00D949AF"/>
    <w:rsid w:val="00D95642"/>
    <w:rsid w:val="00D97384"/>
    <w:rsid w:val="00DA239F"/>
    <w:rsid w:val="00DA482A"/>
    <w:rsid w:val="00DA6B9E"/>
    <w:rsid w:val="00DA75A4"/>
    <w:rsid w:val="00DB48CC"/>
    <w:rsid w:val="00DC292E"/>
    <w:rsid w:val="00DC3CF2"/>
    <w:rsid w:val="00DC694B"/>
    <w:rsid w:val="00DD4629"/>
    <w:rsid w:val="00DD7854"/>
    <w:rsid w:val="00DE54AA"/>
    <w:rsid w:val="00DF0770"/>
    <w:rsid w:val="00DF1499"/>
    <w:rsid w:val="00DF3595"/>
    <w:rsid w:val="00DF5B5C"/>
    <w:rsid w:val="00DF5DAF"/>
    <w:rsid w:val="00E0376D"/>
    <w:rsid w:val="00E03C91"/>
    <w:rsid w:val="00E10AC9"/>
    <w:rsid w:val="00E1100A"/>
    <w:rsid w:val="00E1360A"/>
    <w:rsid w:val="00E13620"/>
    <w:rsid w:val="00E15064"/>
    <w:rsid w:val="00E17D47"/>
    <w:rsid w:val="00E279F0"/>
    <w:rsid w:val="00E31A6F"/>
    <w:rsid w:val="00E327A5"/>
    <w:rsid w:val="00E36AC8"/>
    <w:rsid w:val="00E4492B"/>
    <w:rsid w:val="00E52794"/>
    <w:rsid w:val="00E5389A"/>
    <w:rsid w:val="00E53DA8"/>
    <w:rsid w:val="00E56718"/>
    <w:rsid w:val="00E67BF2"/>
    <w:rsid w:val="00E70E2C"/>
    <w:rsid w:val="00E7348E"/>
    <w:rsid w:val="00E75AFD"/>
    <w:rsid w:val="00E766D7"/>
    <w:rsid w:val="00E7743B"/>
    <w:rsid w:val="00E77FC2"/>
    <w:rsid w:val="00E84471"/>
    <w:rsid w:val="00E8458A"/>
    <w:rsid w:val="00E858CA"/>
    <w:rsid w:val="00E8711C"/>
    <w:rsid w:val="00E879F3"/>
    <w:rsid w:val="00E916FD"/>
    <w:rsid w:val="00E954C9"/>
    <w:rsid w:val="00EA10D2"/>
    <w:rsid w:val="00EA6FC0"/>
    <w:rsid w:val="00EB00A5"/>
    <w:rsid w:val="00EB1015"/>
    <w:rsid w:val="00EB1C8B"/>
    <w:rsid w:val="00EB3181"/>
    <w:rsid w:val="00EB416D"/>
    <w:rsid w:val="00EB41CE"/>
    <w:rsid w:val="00EB5C52"/>
    <w:rsid w:val="00EC0CA3"/>
    <w:rsid w:val="00EC776A"/>
    <w:rsid w:val="00ED26E1"/>
    <w:rsid w:val="00ED4119"/>
    <w:rsid w:val="00ED494F"/>
    <w:rsid w:val="00EE143F"/>
    <w:rsid w:val="00EE2DAF"/>
    <w:rsid w:val="00EE3059"/>
    <w:rsid w:val="00EE330A"/>
    <w:rsid w:val="00EE33EA"/>
    <w:rsid w:val="00EE7AE4"/>
    <w:rsid w:val="00EF26AB"/>
    <w:rsid w:val="00EF573F"/>
    <w:rsid w:val="00EF6B5B"/>
    <w:rsid w:val="00EF7604"/>
    <w:rsid w:val="00F00FE2"/>
    <w:rsid w:val="00F03461"/>
    <w:rsid w:val="00F064F6"/>
    <w:rsid w:val="00F12A43"/>
    <w:rsid w:val="00F1502E"/>
    <w:rsid w:val="00F23C0C"/>
    <w:rsid w:val="00F26E41"/>
    <w:rsid w:val="00F34687"/>
    <w:rsid w:val="00F3537E"/>
    <w:rsid w:val="00F404C0"/>
    <w:rsid w:val="00F42387"/>
    <w:rsid w:val="00F46520"/>
    <w:rsid w:val="00F514BE"/>
    <w:rsid w:val="00F53B26"/>
    <w:rsid w:val="00F55E87"/>
    <w:rsid w:val="00F565B5"/>
    <w:rsid w:val="00F63660"/>
    <w:rsid w:val="00F64C8C"/>
    <w:rsid w:val="00F657ED"/>
    <w:rsid w:val="00F65E1B"/>
    <w:rsid w:val="00F67E33"/>
    <w:rsid w:val="00F748F1"/>
    <w:rsid w:val="00F806DE"/>
    <w:rsid w:val="00F872D8"/>
    <w:rsid w:val="00F87621"/>
    <w:rsid w:val="00F87BD8"/>
    <w:rsid w:val="00F96011"/>
    <w:rsid w:val="00F96A9B"/>
    <w:rsid w:val="00FA179D"/>
    <w:rsid w:val="00FA3194"/>
    <w:rsid w:val="00FA3BB1"/>
    <w:rsid w:val="00FA5717"/>
    <w:rsid w:val="00FA5D7F"/>
    <w:rsid w:val="00FA7956"/>
    <w:rsid w:val="00FB0AAA"/>
    <w:rsid w:val="00FC0A97"/>
    <w:rsid w:val="00FC5E88"/>
    <w:rsid w:val="00FD262E"/>
    <w:rsid w:val="00FD5C69"/>
    <w:rsid w:val="00FD5EAD"/>
    <w:rsid w:val="00FD74C2"/>
    <w:rsid w:val="00FE108C"/>
    <w:rsid w:val="00FE4699"/>
    <w:rsid w:val="00FE697F"/>
    <w:rsid w:val="00FF2CC4"/>
    <w:rsid w:val="00FF2E83"/>
    <w:rsid w:val="00FF37BD"/>
    <w:rsid w:val="00FF458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98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8BA"/>
    <w:pPr>
      <w:spacing w:line="360" w:lineRule="auto"/>
      <w:jc w:val="both"/>
    </w:pPr>
    <w:rPr>
      <w:rFonts w:ascii="Calibri" w:hAnsi="Calibri"/>
      <w:noProof/>
      <w:sz w:val="24"/>
      <w:lang w:eastAsia="en-US"/>
    </w:rPr>
  </w:style>
  <w:style w:type="paragraph" w:styleId="1">
    <w:name w:val="heading 1"/>
    <w:basedOn w:val="a"/>
    <w:next w:val="a"/>
    <w:autoRedefine/>
    <w:qFormat/>
    <w:rsid w:val="00095328"/>
    <w:pPr>
      <w:keepNext/>
      <w:numPr>
        <w:numId w:val="16"/>
      </w:numPr>
      <w:pBdr>
        <w:top w:val="single" w:sz="4" w:space="1" w:color="548DD4" w:themeColor="text2" w:themeTint="99"/>
        <w:left w:val="single" w:sz="4" w:space="4" w:color="548DD4" w:themeColor="text2" w:themeTint="99"/>
        <w:bottom w:val="single" w:sz="4" w:space="0" w:color="548DD4" w:themeColor="text2" w:themeTint="99"/>
        <w:right w:val="single" w:sz="4" w:space="4" w:color="548DD4" w:themeColor="text2" w:themeTint="99"/>
      </w:pBdr>
      <w:shd w:val="clear" w:color="auto" w:fill="D6E3BC" w:themeFill="accent3" w:themeFillTint="66"/>
      <w:spacing w:before="240" w:after="240" w:line="240" w:lineRule="auto"/>
      <w:outlineLvl w:val="0"/>
    </w:pPr>
    <w:rPr>
      <w:rFonts w:eastAsiaTheme="minorEastAsia"/>
      <w:b/>
      <w:smallCaps/>
      <w:color w:val="000000" w:themeColor="text1"/>
      <w:sz w:val="28"/>
    </w:rPr>
  </w:style>
  <w:style w:type="paragraph" w:styleId="2">
    <w:name w:val="heading 2"/>
    <w:basedOn w:val="a"/>
    <w:next w:val="a"/>
    <w:qFormat/>
    <w:rsid w:val="009E76B5"/>
    <w:pPr>
      <w:keepNext/>
      <w:spacing w:line="216" w:lineRule="auto"/>
      <w:jc w:val="center"/>
      <w:outlineLvl w:val="1"/>
    </w:pPr>
    <w:rPr>
      <w:sz w:val="26"/>
      <w:lang w:val="fr-FR"/>
    </w:rPr>
  </w:style>
  <w:style w:type="paragraph" w:styleId="3">
    <w:name w:val="heading 3"/>
    <w:basedOn w:val="a"/>
    <w:next w:val="a"/>
    <w:qFormat/>
    <w:rsid w:val="009E76B5"/>
    <w:pPr>
      <w:keepNext/>
      <w:outlineLvl w:val="2"/>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76B5"/>
    <w:pPr>
      <w:tabs>
        <w:tab w:val="center" w:pos="4153"/>
        <w:tab w:val="right" w:pos="8306"/>
      </w:tabs>
    </w:pPr>
  </w:style>
  <w:style w:type="paragraph" w:styleId="a4">
    <w:name w:val="footer"/>
    <w:basedOn w:val="a"/>
    <w:rsid w:val="009E76B5"/>
    <w:pPr>
      <w:tabs>
        <w:tab w:val="center" w:pos="4153"/>
        <w:tab w:val="right" w:pos="8306"/>
      </w:tabs>
    </w:pPr>
  </w:style>
  <w:style w:type="character" w:styleId="a5">
    <w:name w:val="Emphasis"/>
    <w:qFormat/>
    <w:rsid w:val="0082184A"/>
    <w:rPr>
      <w:i/>
      <w:iCs/>
    </w:rPr>
  </w:style>
  <w:style w:type="paragraph" w:styleId="a6">
    <w:name w:val="Balloon Text"/>
    <w:basedOn w:val="a"/>
    <w:link w:val="Char"/>
    <w:rsid w:val="00757690"/>
    <w:rPr>
      <w:rFonts w:ascii="Tahoma" w:hAnsi="Tahoma" w:cs="Tahoma"/>
      <w:sz w:val="16"/>
      <w:szCs w:val="16"/>
    </w:rPr>
  </w:style>
  <w:style w:type="character" w:customStyle="1" w:styleId="Char">
    <w:name w:val="Κείμενο πλαισίου Char"/>
    <w:basedOn w:val="a0"/>
    <w:link w:val="a6"/>
    <w:rsid w:val="00757690"/>
    <w:rPr>
      <w:rFonts w:ascii="Tahoma" w:hAnsi="Tahoma" w:cs="Tahoma"/>
      <w:sz w:val="16"/>
      <w:szCs w:val="16"/>
      <w:lang w:val="en-US" w:eastAsia="en-US"/>
    </w:rPr>
  </w:style>
  <w:style w:type="paragraph" w:customStyle="1" w:styleId="a7">
    <w:name w:val="ε συ"/>
    <w:basedOn w:val="a"/>
    <w:rsid w:val="003035B0"/>
    <w:pPr>
      <w:spacing w:before="120"/>
      <w:ind w:right="2268"/>
    </w:pPr>
    <w:rPr>
      <w:rFonts w:ascii="UB-Optima Greek" w:hAnsi="UB-Optima Greek"/>
      <w:sz w:val="22"/>
      <w:lang w:eastAsia="el-GR"/>
    </w:rPr>
  </w:style>
  <w:style w:type="paragraph" w:styleId="Web">
    <w:name w:val="Normal (Web)"/>
    <w:basedOn w:val="a"/>
    <w:uiPriority w:val="99"/>
    <w:unhideWhenUsed/>
    <w:rsid w:val="00534411"/>
    <w:pPr>
      <w:spacing w:before="100" w:beforeAutospacing="1" w:after="100" w:afterAutospacing="1"/>
    </w:pPr>
    <w:rPr>
      <w:szCs w:val="24"/>
      <w:lang w:eastAsia="el-GR"/>
    </w:rPr>
  </w:style>
  <w:style w:type="character" w:styleId="a8">
    <w:name w:val="Strong"/>
    <w:basedOn w:val="a0"/>
    <w:uiPriority w:val="22"/>
    <w:qFormat/>
    <w:rsid w:val="00534411"/>
    <w:rPr>
      <w:b/>
      <w:bCs/>
    </w:rPr>
  </w:style>
  <w:style w:type="paragraph" w:customStyle="1" w:styleId="email">
    <w:name w:val="email"/>
    <w:basedOn w:val="a"/>
    <w:rsid w:val="00534411"/>
    <w:pPr>
      <w:spacing w:before="100" w:beforeAutospacing="1" w:after="100" w:afterAutospacing="1"/>
    </w:pPr>
    <w:rPr>
      <w:szCs w:val="24"/>
      <w:lang w:eastAsia="el-GR"/>
    </w:rPr>
  </w:style>
  <w:style w:type="character" w:styleId="-">
    <w:name w:val="Hyperlink"/>
    <w:basedOn w:val="a0"/>
    <w:uiPriority w:val="99"/>
    <w:unhideWhenUsed/>
    <w:rsid w:val="00534411"/>
    <w:rPr>
      <w:color w:val="0000FF"/>
      <w:u w:val="single"/>
    </w:rPr>
  </w:style>
  <w:style w:type="paragraph" w:customStyle="1" w:styleId="Default">
    <w:name w:val="Default"/>
    <w:rsid w:val="00922D5E"/>
    <w:pPr>
      <w:autoSpaceDE w:val="0"/>
      <w:autoSpaceDN w:val="0"/>
      <w:adjustRightInd w:val="0"/>
    </w:pPr>
    <w:rPr>
      <w:rFonts w:ascii="Candara" w:hAnsi="Candara" w:cs="Candara"/>
      <w:color w:val="000000"/>
      <w:sz w:val="24"/>
      <w:szCs w:val="24"/>
    </w:rPr>
  </w:style>
  <w:style w:type="character" w:styleId="a9">
    <w:name w:val="annotation reference"/>
    <w:basedOn w:val="a0"/>
    <w:uiPriority w:val="99"/>
    <w:unhideWhenUsed/>
    <w:rsid w:val="00AB1472"/>
    <w:rPr>
      <w:sz w:val="16"/>
      <w:szCs w:val="16"/>
    </w:rPr>
  </w:style>
  <w:style w:type="paragraph" w:styleId="aa">
    <w:name w:val="annotation text"/>
    <w:basedOn w:val="a"/>
    <w:link w:val="Char0"/>
    <w:uiPriority w:val="99"/>
    <w:unhideWhenUsed/>
    <w:rsid w:val="00AB1472"/>
    <w:pPr>
      <w:spacing w:after="200"/>
    </w:pPr>
    <w:rPr>
      <w:rFonts w:asciiTheme="minorHAnsi" w:eastAsiaTheme="minorEastAsia" w:hAnsiTheme="minorHAnsi" w:cstheme="minorBidi"/>
    </w:rPr>
  </w:style>
  <w:style w:type="character" w:customStyle="1" w:styleId="Char0">
    <w:name w:val="Κείμενο σχολίου Char"/>
    <w:basedOn w:val="a0"/>
    <w:link w:val="aa"/>
    <w:uiPriority w:val="99"/>
    <w:rsid w:val="00AB1472"/>
    <w:rPr>
      <w:rFonts w:asciiTheme="minorHAnsi" w:eastAsiaTheme="minorEastAsia" w:hAnsiTheme="minorHAnsi" w:cstheme="minorBidi"/>
      <w:lang w:val="en-US" w:eastAsia="en-US"/>
    </w:rPr>
  </w:style>
  <w:style w:type="paragraph" w:styleId="ab">
    <w:name w:val="TOC Heading"/>
    <w:basedOn w:val="1"/>
    <w:next w:val="a"/>
    <w:uiPriority w:val="39"/>
    <w:unhideWhenUsed/>
    <w:qFormat/>
    <w:rsid w:val="00C93365"/>
    <w:pPr>
      <w:keepLines/>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Theme="majorHAnsi" w:eastAsiaTheme="majorEastAsia" w:hAnsiTheme="majorHAnsi" w:cstheme="majorBidi"/>
      <w:bCs/>
      <w:smallCaps w:val="0"/>
      <w:color w:val="365F91" w:themeColor="accent1" w:themeShade="BF"/>
      <w:szCs w:val="28"/>
      <w:lang w:val="en-US" w:eastAsia="ja-JP"/>
    </w:rPr>
  </w:style>
  <w:style w:type="paragraph" w:styleId="10">
    <w:name w:val="toc 1"/>
    <w:basedOn w:val="a"/>
    <w:next w:val="a"/>
    <w:autoRedefine/>
    <w:uiPriority w:val="39"/>
    <w:rsid w:val="00C93365"/>
    <w:pPr>
      <w:spacing w:after="100"/>
    </w:pPr>
  </w:style>
  <w:style w:type="paragraph" w:styleId="ac">
    <w:name w:val="Title"/>
    <w:basedOn w:val="a"/>
    <w:next w:val="a"/>
    <w:link w:val="Char1"/>
    <w:qFormat/>
    <w:rsid w:val="00572AA0"/>
    <w:pPr>
      <w:pBdr>
        <w:bottom w:val="single" w:sz="8" w:space="4" w:color="4F81BD" w:themeColor="accent1"/>
      </w:pBdr>
      <w:spacing w:after="300" w:line="240" w:lineRule="auto"/>
      <w:contextualSpacing/>
    </w:pPr>
    <w:rPr>
      <w:rFonts w:eastAsiaTheme="majorEastAsia" w:cstheme="majorBidi"/>
      <w:color w:val="548DD4" w:themeColor="text2" w:themeTint="99"/>
      <w:spacing w:val="5"/>
      <w:kern w:val="28"/>
      <w:sz w:val="32"/>
      <w:szCs w:val="52"/>
    </w:rPr>
  </w:style>
  <w:style w:type="character" w:customStyle="1" w:styleId="Char1">
    <w:name w:val="Τίτλος Char"/>
    <w:basedOn w:val="a0"/>
    <w:link w:val="ac"/>
    <w:rsid w:val="00572AA0"/>
    <w:rPr>
      <w:rFonts w:ascii="Calibri" w:eastAsiaTheme="majorEastAsia" w:hAnsi="Calibri" w:cstheme="majorBidi"/>
      <w:color w:val="548DD4" w:themeColor="text2" w:themeTint="99"/>
      <w:spacing w:val="5"/>
      <w:kern w:val="28"/>
      <w:sz w:val="32"/>
      <w:szCs w:val="52"/>
      <w:lang w:val="en-US" w:eastAsia="en-US"/>
    </w:rPr>
  </w:style>
  <w:style w:type="paragraph" w:styleId="ad">
    <w:name w:val="List Paragraph"/>
    <w:basedOn w:val="a"/>
    <w:uiPriority w:val="34"/>
    <w:qFormat/>
    <w:rsid w:val="00A71485"/>
    <w:pPr>
      <w:ind w:left="720"/>
      <w:contextualSpacing/>
    </w:pPr>
  </w:style>
  <w:style w:type="table" w:styleId="ae">
    <w:name w:val="Table Grid"/>
    <w:basedOn w:val="a1"/>
    <w:uiPriority w:val="39"/>
    <w:rsid w:val="003D3BDE"/>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a"/>
    <w:next w:val="aa"/>
    <w:link w:val="Char2"/>
    <w:semiHidden/>
    <w:unhideWhenUsed/>
    <w:rsid w:val="004A7DDA"/>
    <w:pPr>
      <w:spacing w:after="0" w:line="240" w:lineRule="auto"/>
    </w:pPr>
    <w:rPr>
      <w:rFonts w:ascii="Calibri" w:eastAsia="Times New Roman" w:hAnsi="Calibri" w:cs="Times New Roman"/>
      <w:b/>
      <w:bCs/>
      <w:sz w:val="20"/>
    </w:rPr>
  </w:style>
  <w:style w:type="character" w:customStyle="1" w:styleId="Char2">
    <w:name w:val="Θέμα σχολίου Char"/>
    <w:basedOn w:val="Char0"/>
    <w:link w:val="af"/>
    <w:semiHidden/>
    <w:rsid w:val="004A7DDA"/>
    <w:rPr>
      <w:rFonts w:ascii="Calibri" w:eastAsiaTheme="minorEastAsia" w:hAnsi="Calibri" w:cstheme="minorBidi"/>
      <w:b/>
      <w:bCs/>
      <w:noProof/>
      <w:lang w:val="en-US" w:eastAsia="en-US"/>
    </w:rPr>
  </w:style>
  <w:style w:type="paragraph" w:styleId="af0">
    <w:name w:val="Document Map"/>
    <w:basedOn w:val="a"/>
    <w:link w:val="Char3"/>
    <w:semiHidden/>
    <w:unhideWhenUsed/>
    <w:rsid w:val="00183D26"/>
    <w:pPr>
      <w:spacing w:line="240" w:lineRule="auto"/>
    </w:pPr>
    <w:rPr>
      <w:rFonts w:ascii="Times New Roman" w:hAnsi="Times New Roman"/>
      <w:szCs w:val="24"/>
    </w:rPr>
  </w:style>
  <w:style w:type="character" w:customStyle="1" w:styleId="Char3">
    <w:name w:val="Χάρτης εγγράφου Char"/>
    <w:basedOn w:val="a0"/>
    <w:link w:val="af0"/>
    <w:semiHidden/>
    <w:rsid w:val="00183D26"/>
    <w:rPr>
      <w:noProof/>
      <w:sz w:val="24"/>
      <w:szCs w:val="24"/>
      <w:lang w:eastAsia="en-US"/>
    </w:rPr>
  </w:style>
  <w:style w:type="paragraph" w:styleId="af1">
    <w:name w:val="Revision"/>
    <w:hidden/>
    <w:uiPriority w:val="99"/>
    <w:semiHidden/>
    <w:rsid w:val="00183D26"/>
    <w:rPr>
      <w:rFonts w:ascii="Calibri" w:hAnsi="Calibri"/>
      <w:noProof/>
      <w:sz w:val="24"/>
      <w:lang w:eastAsia="en-US"/>
    </w:rPr>
  </w:style>
  <w:style w:type="character" w:styleId="-0">
    <w:name w:val="FollowedHyperlink"/>
    <w:basedOn w:val="a0"/>
    <w:semiHidden/>
    <w:unhideWhenUsed/>
    <w:rsid w:val="00183D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16451">
      <w:bodyDiv w:val="1"/>
      <w:marLeft w:val="0"/>
      <w:marRight w:val="0"/>
      <w:marTop w:val="0"/>
      <w:marBottom w:val="0"/>
      <w:divBdr>
        <w:top w:val="none" w:sz="0" w:space="0" w:color="auto"/>
        <w:left w:val="none" w:sz="0" w:space="0" w:color="auto"/>
        <w:bottom w:val="none" w:sz="0" w:space="0" w:color="auto"/>
        <w:right w:val="none" w:sz="0" w:space="0" w:color="auto"/>
      </w:divBdr>
    </w:div>
    <w:div w:id="466701697">
      <w:bodyDiv w:val="1"/>
      <w:marLeft w:val="0"/>
      <w:marRight w:val="0"/>
      <w:marTop w:val="0"/>
      <w:marBottom w:val="0"/>
      <w:divBdr>
        <w:top w:val="none" w:sz="0" w:space="0" w:color="auto"/>
        <w:left w:val="none" w:sz="0" w:space="0" w:color="auto"/>
        <w:bottom w:val="none" w:sz="0" w:space="0" w:color="auto"/>
        <w:right w:val="none" w:sz="0" w:space="0" w:color="auto"/>
      </w:divBdr>
    </w:div>
    <w:div w:id="537545747">
      <w:bodyDiv w:val="1"/>
      <w:marLeft w:val="0"/>
      <w:marRight w:val="0"/>
      <w:marTop w:val="0"/>
      <w:marBottom w:val="0"/>
      <w:divBdr>
        <w:top w:val="none" w:sz="0" w:space="0" w:color="auto"/>
        <w:left w:val="none" w:sz="0" w:space="0" w:color="auto"/>
        <w:bottom w:val="none" w:sz="0" w:space="0" w:color="auto"/>
        <w:right w:val="none" w:sz="0" w:space="0" w:color="auto"/>
      </w:divBdr>
    </w:div>
    <w:div w:id="904417971">
      <w:bodyDiv w:val="1"/>
      <w:marLeft w:val="0"/>
      <w:marRight w:val="0"/>
      <w:marTop w:val="0"/>
      <w:marBottom w:val="0"/>
      <w:divBdr>
        <w:top w:val="none" w:sz="0" w:space="0" w:color="auto"/>
        <w:left w:val="none" w:sz="0" w:space="0" w:color="auto"/>
        <w:bottom w:val="none" w:sz="0" w:space="0" w:color="auto"/>
        <w:right w:val="none" w:sz="0" w:space="0" w:color="auto"/>
      </w:divBdr>
      <w:divsChild>
        <w:div w:id="1831286002">
          <w:marLeft w:val="0"/>
          <w:marRight w:val="0"/>
          <w:marTop w:val="0"/>
          <w:marBottom w:val="0"/>
          <w:divBdr>
            <w:top w:val="none" w:sz="0" w:space="0" w:color="auto"/>
            <w:left w:val="none" w:sz="0" w:space="0" w:color="auto"/>
            <w:bottom w:val="none" w:sz="0" w:space="0" w:color="auto"/>
            <w:right w:val="none" w:sz="0" w:space="0" w:color="auto"/>
          </w:divBdr>
          <w:divsChild>
            <w:div w:id="1312489952">
              <w:marLeft w:val="0"/>
              <w:marRight w:val="0"/>
              <w:marTop w:val="0"/>
              <w:marBottom w:val="0"/>
              <w:divBdr>
                <w:top w:val="none" w:sz="0" w:space="0" w:color="auto"/>
                <w:left w:val="none" w:sz="0" w:space="0" w:color="auto"/>
                <w:bottom w:val="none" w:sz="0" w:space="0" w:color="auto"/>
                <w:right w:val="none" w:sz="0" w:space="0" w:color="auto"/>
              </w:divBdr>
              <w:divsChild>
                <w:div w:id="614021573">
                  <w:marLeft w:val="0"/>
                  <w:marRight w:val="0"/>
                  <w:marTop w:val="0"/>
                  <w:marBottom w:val="0"/>
                  <w:divBdr>
                    <w:top w:val="none" w:sz="0" w:space="0" w:color="auto"/>
                    <w:left w:val="none" w:sz="0" w:space="0" w:color="auto"/>
                    <w:bottom w:val="none" w:sz="0" w:space="0" w:color="auto"/>
                    <w:right w:val="none" w:sz="0" w:space="0" w:color="auto"/>
                  </w:divBdr>
                  <w:divsChild>
                    <w:div w:id="1238709996">
                      <w:marLeft w:val="0"/>
                      <w:marRight w:val="0"/>
                      <w:marTop w:val="0"/>
                      <w:marBottom w:val="0"/>
                      <w:divBdr>
                        <w:top w:val="none" w:sz="0" w:space="0" w:color="auto"/>
                        <w:left w:val="none" w:sz="0" w:space="0" w:color="auto"/>
                        <w:bottom w:val="none" w:sz="0" w:space="0" w:color="auto"/>
                        <w:right w:val="none" w:sz="0" w:space="0" w:color="auto"/>
                      </w:divBdr>
                      <w:divsChild>
                        <w:div w:id="1525704656">
                          <w:marLeft w:val="0"/>
                          <w:marRight w:val="0"/>
                          <w:marTop w:val="0"/>
                          <w:marBottom w:val="0"/>
                          <w:divBdr>
                            <w:top w:val="none" w:sz="0" w:space="0" w:color="auto"/>
                            <w:left w:val="none" w:sz="0" w:space="0" w:color="auto"/>
                            <w:bottom w:val="none" w:sz="0" w:space="0" w:color="auto"/>
                            <w:right w:val="none" w:sz="0" w:space="0" w:color="auto"/>
                          </w:divBdr>
                          <w:divsChild>
                            <w:div w:id="1943107077">
                              <w:marLeft w:val="0"/>
                              <w:marRight w:val="0"/>
                              <w:marTop w:val="0"/>
                              <w:marBottom w:val="0"/>
                              <w:divBdr>
                                <w:top w:val="none" w:sz="0" w:space="0" w:color="auto"/>
                                <w:left w:val="none" w:sz="0" w:space="0" w:color="auto"/>
                                <w:bottom w:val="none" w:sz="0" w:space="0" w:color="auto"/>
                                <w:right w:val="none" w:sz="0" w:space="0" w:color="auto"/>
                              </w:divBdr>
                              <w:divsChild>
                                <w:div w:id="1701315427">
                                  <w:marLeft w:val="200"/>
                                  <w:marRight w:val="0"/>
                                  <w:marTop w:val="0"/>
                                  <w:marBottom w:val="0"/>
                                  <w:divBdr>
                                    <w:top w:val="none" w:sz="0" w:space="0" w:color="auto"/>
                                    <w:left w:val="none" w:sz="0" w:space="0" w:color="auto"/>
                                    <w:bottom w:val="none" w:sz="0" w:space="0" w:color="auto"/>
                                    <w:right w:val="none" w:sz="0" w:space="0" w:color="auto"/>
                                  </w:divBdr>
                                  <w:divsChild>
                                    <w:div w:id="1440372978">
                                      <w:marLeft w:val="0"/>
                                      <w:marRight w:val="0"/>
                                      <w:marTop w:val="0"/>
                                      <w:marBottom w:val="0"/>
                                      <w:divBdr>
                                        <w:top w:val="none" w:sz="0" w:space="0" w:color="auto"/>
                                        <w:left w:val="none" w:sz="0" w:space="0" w:color="auto"/>
                                        <w:bottom w:val="none" w:sz="0" w:space="0" w:color="auto"/>
                                        <w:right w:val="none" w:sz="0" w:space="0" w:color="auto"/>
                                      </w:divBdr>
                                      <w:divsChild>
                                        <w:div w:id="290481248">
                                          <w:marLeft w:val="0"/>
                                          <w:marRight w:val="0"/>
                                          <w:marTop w:val="0"/>
                                          <w:marBottom w:val="0"/>
                                          <w:divBdr>
                                            <w:top w:val="none" w:sz="0" w:space="0" w:color="auto"/>
                                            <w:left w:val="none" w:sz="0" w:space="0" w:color="auto"/>
                                            <w:bottom w:val="none" w:sz="0" w:space="0" w:color="auto"/>
                                            <w:right w:val="none" w:sz="0" w:space="0" w:color="auto"/>
                                          </w:divBdr>
                                          <w:divsChild>
                                            <w:div w:id="1397701733">
                                              <w:marLeft w:val="0"/>
                                              <w:marRight w:val="0"/>
                                              <w:marTop w:val="0"/>
                                              <w:marBottom w:val="0"/>
                                              <w:divBdr>
                                                <w:top w:val="none" w:sz="0" w:space="0" w:color="auto"/>
                                                <w:left w:val="none" w:sz="0" w:space="0" w:color="auto"/>
                                                <w:bottom w:val="none" w:sz="0" w:space="0" w:color="auto"/>
                                                <w:right w:val="none" w:sz="0" w:space="0" w:color="auto"/>
                                              </w:divBdr>
                                              <w:divsChild>
                                                <w:div w:id="13947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119543">
      <w:bodyDiv w:val="1"/>
      <w:marLeft w:val="0"/>
      <w:marRight w:val="0"/>
      <w:marTop w:val="0"/>
      <w:marBottom w:val="0"/>
      <w:divBdr>
        <w:top w:val="none" w:sz="0" w:space="0" w:color="auto"/>
        <w:left w:val="none" w:sz="0" w:space="0" w:color="auto"/>
        <w:bottom w:val="none" w:sz="0" w:space="0" w:color="auto"/>
        <w:right w:val="none" w:sz="0" w:space="0" w:color="auto"/>
      </w:divBdr>
    </w:div>
    <w:div w:id="1221744644">
      <w:bodyDiv w:val="1"/>
      <w:marLeft w:val="0"/>
      <w:marRight w:val="0"/>
      <w:marTop w:val="0"/>
      <w:marBottom w:val="0"/>
      <w:divBdr>
        <w:top w:val="none" w:sz="0" w:space="0" w:color="auto"/>
        <w:left w:val="none" w:sz="0" w:space="0" w:color="auto"/>
        <w:bottom w:val="none" w:sz="0" w:space="0" w:color="auto"/>
        <w:right w:val="none" w:sz="0" w:space="0" w:color="auto"/>
      </w:divBdr>
    </w:div>
    <w:div w:id="1258490024">
      <w:bodyDiv w:val="1"/>
      <w:marLeft w:val="0"/>
      <w:marRight w:val="0"/>
      <w:marTop w:val="0"/>
      <w:marBottom w:val="0"/>
      <w:divBdr>
        <w:top w:val="none" w:sz="0" w:space="0" w:color="auto"/>
        <w:left w:val="none" w:sz="0" w:space="0" w:color="auto"/>
        <w:bottom w:val="none" w:sz="0" w:space="0" w:color="auto"/>
        <w:right w:val="none" w:sz="0" w:space="0" w:color="auto"/>
      </w:divBdr>
    </w:div>
    <w:div w:id="1329941737">
      <w:bodyDiv w:val="1"/>
      <w:marLeft w:val="0"/>
      <w:marRight w:val="0"/>
      <w:marTop w:val="0"/>
      <w:marBottom w:val="0"/>
      <w:divBdr>
        <w:top w:val="none" w:sz="0" w:space="0" w:color="auto"/>
        <w:left w:val="none" w:sz="0" w:space="0" w:color="auto"/>
        <w:bottom w:val="none" w:sz="0" w:space="0" w:color="auto"/>
        <w:right w:val="none" w:sz="0" w:space="0" w:color="auto"/>
      </w:divBdr>
    </w:div>
    <w:div w:id="1361201177">
      <w:bodyDiv w:val="1"/>
      <w:marLeft w:val="160"/>
      <w:marRight w:val="160"/>
      <w:marTop w:val="160"/>
      <w:marBottom w:val="160"/>
      <w:divBdr>
        <w:top w:val="none" w:sz="0" w:space="0" w:color="auto"/>
        <w:left w:val="none" w:sz="0" w:space="0" w:color="auto"/>
        <w:bottom w:val="none" w:sz="0" w:space="0" w:color="auto"/>
        <w:right w:val="none" w:sz="0" w:space="0" w:color="auto"/>
      </w:divBdr>
      <w:divsChild>
        <w:div w:id="440731630">
          <w:marLeft w:val="0"/>
          <w:marRight w:val="0"/>
          <w:marTop w:val="0"/>
          <w:marBottom w:val="0"/>
          <w:divBdr>
            <w:top w:val="none" w:sz="0" w:space="0" w:color="auto"/>
            <w:left w:val="none" w:sz="0" w:space="0" w:color="auto"/>
            <w:bottom w:val="none" w:sz="0" w:space="0" w:color="auto"/>
            <w:right w:val="none" w:sz="0" w:space="0" w:color="auto"/>
          </w:divBdr>
          <w:divsChild>
            <w:div w:id="137769985">
              <w:marLeft w:val="0"/>
              <w:marRight w:val="0"/>
              <w:marTop w:val="0"/>
              <w:marBottom w:val="0"/>
              <w:divBdr>
                <w:top w:val="single" w:sz="8" w:space="0" w:color="999999"/>
                <w:left w:val="single" w:sz="8" w:space="0" w:color="999999"/>
                <w:bottom w:val="single" w:sz="8" w:space="0" w:color="999999"/>
                <w:right w:val="single" w:sz="8" w:space="0" w:color="999999"/>
              </w:divBdr>
              <w:divsChild>
                <w:div w:id="1405637645">
                  <w:marLeft w:val="0"/>
                  <w:marRight w:val="0"/>
                  <w:marTop w:val="0"/>
                  <w:marBottom w:val="0"/>
                  <w:divBdr>
                    <w:top w:val="none" w:sz="0" w:space="0" w:color="auto"/>
                    <w:left w:val="none" w:sz="0" w:space="0" w:color="auto"/>
                    <w:bottom w:val="none" w:sz="0" w:space="0" w:color="auto"/>
                    <w:right w:val="none" w:sz="0" w:space="0" w:color="auto"/>
                  </w:divBdr>
                  <w:divsChild>
                    <w:div w:id="198320473">
                      <w:marLeft w:val="0"/>
                      <w:marRight w:val="0"/>
                      <w:marTop w:val="0"/>
                      <w:marBottom w:val="0"/>
                      <w:divBdr>
                        <w:top w:val="single" w:sz="8" w:space="0" w:color="999999"/>
                        <w:left w:val="single" w:sz="8" w:space="0" w:color="999999"/>
                        <w:bottom w:val="single" w:sz="8" w:space="0" w:color="999999"/>
                        <w:right w:val="single" w:sz="8" w:space="0" w:color="999999"/>
                      </w:divBdr>
                      <w:divsChild>
                        <w:div w:id="160434791">
                          <w:marLeft w:val="0"/>
                          <w:marRight w:val="0"/>
                          <w:marTop w:val="0"/>
                          <w:marBottom w:val="0"/>
                          <w:divBdr>
                            <w:top w:val="single" w:sz="8" w:space="10" w:color="CCCCCC"/>
                            <w:left w:val="none" w:sz="0" w:space="0" w:color="auto"/>
                            <w:bottom w:val="none" w:sz="0" w:space="0" w:color="auto"/>
                            <w:right w:val="none" w:sz="0" w:space="0" w:color="auto"/>
                          </w:divBdr>
                          <w:divsChild>
                            <w:div w:id="466364402">
                              <w:marLeft w:val="160"/>
                              <w:marRight w:val="160"/>
                              <w:marTop w:val="160"/>
                              <w:marBottom w:val="160"/>
                              <w:divBdr>
                                <w:top w:val="single" w:sz="8" w:space="10" w:color="CCCCCC"/>
                                <w:left w:val="none" w:sz="0" w:space="0" w:color="auto"/>
                                <w:bottom w:val="none" w:sz="0" w:space="0" w:color="auto"/>
                                <w:right w:val="none" w:sz="0" w:space="0" w:color="auto"/>
                              </w:divBdr>
                              <w:divsChild>
                                <w:div w:id="1748577043">
                                  <w:marLeft w:val="160"/>
                                  <w:marRight w:val="160"/>
                                  <w:marTop w:val="160"/>
                                  <w:marBottom w:val="160"/>
                                  <w:divBdr>
                                    <w:top w:val="single" w:sz="8" w:space="10" w:color="CCCCCC"/>
                                    <w:left w:val="none" w:sz="0" w:space="0" w:color="auto"/>
                                    <w:bottom w:val="none" w:sz="0" w:space="0" w:color="auto"/>
                                    <w:right w:val="none" w:sz="0" w:space="0" w:color="auto"/>
                                  </w:divBdr>
                                </w:div>
                              </w:divsChild>
                            </w:div>
                          </w:divsChild>
                        </w:div>
                      </w:divsChild>
                    </w:div>
                  </w:divsChild>
                </w:div>
              </w:divsChild>
            </w:div>
          </w:divsChild>
        </w:div>
      </w:divsChild>
    </w:div>
    <w:div w:id="1504856288">
      <w:bodyDiv w:val="1"/>
      <w:marLeft w:val="0"/>
      <w:marRight w:val="0"/>
      <w:marTop w:val="0"/>
      <w:marBottom w:val="0"/>
      <w:divBdr>
        <w:top w:val="none" w:sz="0" w:space="0" w:color="auto"/>
        <w:left w:val="none" w:sz="0" w:space="0" w:color="auto"/>
        <w:bottom w:val="none" w:sz="0" w:space="0" w:color="auto"/>
        <w:right w:val="none" w:sz="0" w:space="0" w:color="auto"/>
      </w:divBdr>
    </w:div>
    <w:div w:id="16389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7D07A-0FD6-4446-A9E2-AF946D73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967</Words>
  <Characters>6146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2024-04-08T05:12:00Z</dcterms:created>
  <dcterms:modified xsi:type="dcterms:W3CDTF">2024-04-08T05:12:00Z</dcterms:modified>
</cp:coreProperties>
</file>