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07CA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EB0412" w14:paraId="7319B49F" w14:textId="77777777" w:rsidTr="007673F3">
        <w:tc>
          <w:tcPr>
            <w:tcW w:w="3205" w:type="dxa"/>
            <w:shd w:val="clear" w:color="auto" w:fill="DDD9C3" w:themeFill="background2" w:themeFillShade="E6"/>
          </w:tcPr>
          <w:p w14:paraId="27800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6697A525" w:rsidR="000F4FD4" w:rsidRPr="001B36F6" w:rsidRDefault="001B36F6" w:rsidP="007673F3">
            <w:pPr>
              <w:rPr>
                <w:rFonts w:ascii="Calibri" w:hAnsi="Calibri" w:cs="Arial"/>
                <w:color w:val="002060"/>
                <w:sz w:val="20"/>
                <w:szCs w:val="20"/>
                <w:lang w:val="el-GR"/>
              </w:rPr>
            </w:pPr>
            <w:r>
              <w:rPr>
                <w:rFonts w:ascii="Calibri" w:hAnsi="Calibri" w:cs="Arial"/>
                <w:color w:val="002060"/>
                <w:sz w:val="20"/>
                <w:szCs w:val="20"/>
                <w:lang w:val="el-GR"/>
              </w:rPr>
              <w:t>ΚΕΝΤΡΟ ΕΠΙΜΟΡΦΩΣΗΣ ΚΑΙ ΔΙΑ ΒΙΟΥ ΜΑΘΗΣΗΣ</w:t>
            </w:r>
          </w:p>
        </w:tc>
      </w:tr>
      <w:tr w:rsidR="000F4FD4" w:rsidRPr="00EB0412" w14:paraId="092415DB" w14:textId="77777777" w:rsidTr="007673F3">
        <w:tc>
          <w:tcPr>
            <w:tcW w:w="3205" w:type="dxa"/>
            <w:shd w:val="clear" w:color="auto" w:fill="DDD9C3" w:themeFill="background2" w:themeFillShade="E6"/>
          </w:tcPr>
          <w:p w14:paraId="3C331E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257C74" w14:textId="3804CDE7" w:rsidR="000F4FD4" w:rsidRPr="001B36F6" w:rsidRDefault="001B36F6" w:rsidP="007673F3">
            <w:pPr>
              <w:rPr>
                <w:rFonts w:ascii="Calibri" w:hAnsi="Calibri" w:cs="Arial"/>
                <w:color w:val="002060"/>
                <w:sz w:val="20"/>
                <w:szCs w:val="20"/>
                <w:lang w:val="el-GR"/>
              </w:rPr>
            </w:pPr>
            <w:r>
              <w:rPr>
                <w:rFonts w:ascii="Calibri" w:hAnsi="Calibri" w:cs="Arial"/>
                <w:color w:val="002060"/>
                <w:sz w:val="20"/>
                <w:szCs w:val="20"/>
                <w:lang w:val="el-GR"/>
              </w:rPr>
              <w:t>ΚΕΝΤΡΟ ΕΠΙΜΟΡΦΩΣΗΣ ΚΑΙ ΔΙΑ ΒΙΟΥ ΜΑΘΗΣΗΣ</w:t>
            </w: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9B7A718" w14:textId="78F9AA01" w:rsidR="000F4FD4" w:rsidRPr="00705AAD" w:rsidRDefault="001B36F6" w:rsidP="007673F3">
            <w:pPr>
              <w:rPr>
                <w:rFonts w:ascii="Calibri" w:hAnsi="Calibri" w:cs="Arial"/>
                <w:color w:val="002060"/>
                <w:sz w:val="20"/>
                <w:szCs w:val="20"/>
                <w:lang w:val="el-GR"/>
              </w:rPr>
            </w:pPr>
            <w:r>
              <w:rPr>
                <w:rFonts w:ascii="Calibri" w:hAnsi="Calibri" w:cs="Arial"/>
                <w:color w:val="002060"/>
                <w:sz w:val="20"/>
                <w:szCs w:val="20"/>
                <w:lang w:val="el-GR"/>
              </w:rPr>
              <w:t>ΜΗ ΤΥΠΙΚΗ ΕΚΠΑΙΔΕΥΣΗ</w:t>
            </w: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77777777" w:rsidR="000F4FD4" w:rsidRPr="00705AAD" w:rsidRDefault="000F4FD4" w:rsidP="007673F3">
            <w:pPr>
              <w:rPr>
                <w:rFonts w:ascii="Calibri" w:hAnsi="Calibri" w:cs="Arial"/>
                <w:b/>
                <w:sz w:val="20"/>
                <w:szCs w:val="20"/>
                <w:lang w:val="el-GR"/>
              </w:rPr>
            </w:pP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77777777" w:rsidR="000F4FD4" w:rsidRPr="00705AAD" w:rsidRDefault="000F4FD4" w:rsidP="007673F3">
            <w:pPr>
              <w:rPr>
                <w:rFonts w:ascii="Calibri" w:hAnsi="Calibri" w:cs="Arial"/>
                <w:b/>
                <w:sz w:val="20"/>
                <w:szCs w:val="20"/>
                <w:lang w:val="el-GR"/>
              </w:rPr>
            </w:pPr>
          </w:p>
        </w:tc>
      </w:tr>
      <w:tr w:rsidR="000F4FD4" w:rsidRPr="00EB0412"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bookmarkStart w:id="1" w:name="_GoBack"/>
            <w:bookmarkEnd w:id="1"/>
            <w:r w:rsidRPr="00705AAD">
              <w:rPr>
                <w:rFonts w:ascii="Calibri" w:hAnsi="Calibri" w:cs="Arial"/>
                <w:b/>
                <w:sz w:val="20"/>
                <w:szCs w:val="20"/>
                <w:lang w:val="el-GR"/>
              </w:rPr>
              <w:t>ΤΙΤΛΟΣ ΜΑΘΗΜΑΤΟΣ</w:t>
            </w:r>
          </w:p>
        </w:tc>
        <w:tc>
          <w:tcPr>
            <w:tcW w:w="5231" w:type="dxa"/>
            <w:gridSpan w:val="5"/>
            <w:vAlign w:val="center"/>
          </w:tcPr>
          <w:p w14:paraId="45B078AD" w14:textId="53DCC964" w:rsidR="000F4FD4" w:rsidRPr="0001550D" w:rsidRDefault="00756ADF" w:rsidP="00756ADF">
            <w:pPr>
              <w:pStyle w:val="Heading3"/>
              <w:shd w:val="clear" w:color="auto" w:fill="FFFFFF"/>
              <w:spacing w:before="195" w:after="195"/>
              <w:rPr>
                <w:rFonts w:asciiTheme="minorHAnsi" w:hAnsiTheme="minorHAnsi" w:cstheme="minorHAnsi"/>
                <w:color w:val="000000" w:themeColor="text1"/>
                <w:sz w:val="20"/>
                <w:szCs w:val="20"/>
              </w:rPr>
            </w:pPr>
            <w:r w:rsidRPr="0001550D">
              <w:rPr>
                <w:rFonts w:asciiTheme="minorHAnsi" w:hAnsiTheme="minorHAnsi" w:cstheme="minorHAnsi"/>
                <w:color w:val="000000" w:themeColor="text1"/>
                <w:sz w:val="20"/>
                <w:szCs w:val="20"/>
              </w:rPr>
              <w:t>Διαχείριση στρες και ψυχική υγεία σε σχολικές μονάδες</w:t>
            </w: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15D3E35F" w:rsidR="000F4FD4" w:rsidRPr="00705AAD" w:rsidRDefault="00A30E6D" w:rsidP="007673F3">
            <w:pPr>
              <w:jc w:val="center"/>
              <w:rPr>
                <w:rFonts w:ascii="Calibri" w:hAnsi="Calibri" w:cs="Arial"/>
                <w:b/>
                <w:sz w:val="20"/>
                <w:szCs w:val="20"/>
                <w:lang w:val="el-GR"/>
              </w:rPr>
            </w:pPr>
            <w:r>
              <w:rPr>
                <w:rFonts w:ascii="Calibri" w:hAnsi="Calibri" w:cs="Arial"/>
                <w:b/>
                <w:sz w:val="20"/>
                <w:szCs w:val="20"/>
              </w:rPr>
              <w:t>ΣΥΝΟΛΙΚΕΣ</w:t>
            </w:r>
            <w:r w:rsidR="000F4FD4" w:rsidRPr="00705AAD">
              <w:rPr>
                <w:rFonts w:ascii="Calibri" w:hAnsi="Calibri" w:cs="Arial"/>
                <w:b/>
                <w:sz w:val="20"/>
                <w:szCs w:val="20"/>
                <w:lang w:val="el-GR"/>
              </w:rPr>
              <w:br/>
              <w:t>ΩΡΕΣ Δ</w:t>
            </w:r>
            <w:r w:rsidR="000F4FD4" w:rsidRPr="00705AAD">
              <w:rPr>
                <w:rFonts w:ascii="Calibri" w:hAnsi="Calibri" w:cs="Arial"/>
                <w:b/>
                <w:sz w:val="20"/>
                <w:szCs w:val="20"/>
                <w:shd w:val="clear" w:color="auto" w:fill="DDD9C3"/>
                <w:lang w:val="el-GR"/>
              </w:rPr>
              <w:t>ΙΔ</w:t>
            </w:r>
            <w:r w:rsidR="000F4FD4"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25FC2322" w:rsidR="000F4FD4" w:rsidRPr="00705AAD" w:rsidRDefault="00D81BED"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w:t>
            </w:r>
            <w:r w:rsidR="00A30E6D">
              <w:rPr>
                <w:rFonts w:ascii="Calibri" w:hAnsi="Calibri" w:cs="Arial"/>
                <w:color w:val="002060"/>
                <w:sz w:val="20"/>
                <w:szCs w:val="20"/>
                <w:lang w:val="el-GR"/>
              </w:rPr>
              <w:t xml:space="preserve">, Αυτοτελής </w:t>
            </w:r>
            <w:r w:rsidR="001D6EAE">
              <w:rPr>
                <w:rFonts w:ascii="Calibri" w:hAnsi="Calibri" w:cs="Arial"/>
                <w:color w:val="002060"/>
                <w:sz w:val="20"/>
                <w:szCs w:val="20"/>
                <w:lang w:val="el-GR"/>
              </w:rPr>
              <w:t>μελέτη</w:t>
            </w:r>
          </w:p>
        </w:tc>
        <w:tc>
          <w:tcPr>
            <w:tcW w:w="1559" w:type="dxa"/>
            <w:gridSpan w:val="2"/>
          </w:tcPr>
          <w:p w14:paraId="7AA25F86" w14:textId="75E7FC98" w:rsidR="000F4FD4" w:rsidRPr="00705AAD" w:rsidRDefault="00A30E6D" w:rsidP="00D81BED">
            <w:pPr>
              <w:jc w:val="center"/>
              <w:rPr>
                <w:rFonts w:ascii="Calibri" w:hAnsi="Calibri" w:cs="Arial"/>
                <w:color w:val="002060"/>
                <w:sz w:val="20"/>
                <w:szCs w:val="20"/>
                <w:lang w:val="el-GR"/>
              </w:rPr>
            </w:pPr>
            <w:r>
              <w:rPr>
                <w:rFonts w:ascii="Calibri" w:hAnsi="Calibri" w:cs="Arial"/>
                <w:color w:val="002060"/>
                <w:sz w:val="20"/>
                <w:szCs w:val="20"/>
                <w:lang w:val="el-GR"/>
              </w:rPr>
              <w:t>60</w:t>
            </w:r>
          </w:p>
        </w:tc>
        <w:tc>
          <w:tcPr>
            <w:tcW w:w="1240" w:type="dxa"/>
          </w:tcPr>
          <w:p w14:paraId="4237A1D9" w14:textId="037AB1F1" w:rsidR="000F4FD4" w:rsidRPr="00A30E6D" w:rsidRDefault="00A30E6D" w:rsidP="00A30E6D">
            <w:pPr>
              <w:jc w:val="center"/>
              <w:rPr>
                <w:rFonts w:ascii="Calibri" w:hAnsi="Calibri" w:cs="Arial"/>
                <w:color w:val="002060"/>
                <w:sz w:val="20"/>
                <w:szCs w:val="20"/>
              </w:rPr>
            </w:pPr>
            <w:r>
              <w:rPr>
                <w:rFonts w:ascii="Calibri" w:hAnsi="Calibri" w:cs="Arial"/>
                <w:color w:val="002060"/>
                <w:sz w:val="20"/>
                <w:szCs w:val="20"/>
                <w:lang w:val="el-GR"/>
              </w:rPr>
              <w:t xml:space="preserve">2.4 </w:t>
            </w:r>
            <w:r>
              <w:rPr>
                <w:rFonts w:ascii="Calibri" w:hAnsi="Calibri" w:cs="Arial"/>
                <w:color w:val="002060"/>
                <w:sz w:val="20"/>
                <w:szCs w:val="20"/>
              </w:rPr>
              <w:t>ECTS</w:t>
            </w:r>
          </w:p>
        </w:tc>
      </w:tr>
      <w:tr w:rsidR="000F4FD4" w:rsidRPr="00EB0412" w14:paraId="39BC9CA7" w14:textId="77777777" w:rsidTr="007673F3">
        <w:trPr>
          <w:trHeight w:val="194"/>
        </w:trPr>
        <w:tc>
          <w:tcPr>
            <w:tcW w:w="5637" w:type="dxa"/>
            <w:gridSpan w:val="3"/>
            <w:shd w:val="clear" w:color="auto" w:fill="DDD9C3" w:themeFill="background2" w:themeFillShade="E6"/>
          </w:tcPr>
          <w:p w14:paraId="7A98B43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F45B7C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7673F3">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sidRPr="001B36F6">
              <w:rPr>
                <w:rFonts w:ascii="Calibri" w:hAnsi="Calibri" w:cs="Arial"/>
                <w:i/>
                <w:sz w:val="16"/>
                <w:szCs w:val="16"/>
                <w:lang w:val="el-GR"/>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6C46E99" w14:textId="2548F915" w:rsidR="000F4FD4" w:rsidRPr="00756ADF" w:rsidRDefault="00756ADF" w:rsidP="007673F3">
            <w:pPr>
              <w:rPr>
                <w:rFonts w:ascii="Calibri" w:hAnsi="Calibri" w:cs="Arial"/>
                <w:color w:val="002060"/>
                <w:sz w:val="20"/>
                <w:szCs w:val="20"/>
                <w:lang w:val="el-GR"/>
              </w:rPr>
            </w:pPr>
            <w:r>
              <w:rPr>
                <w:rFonts w:ascii="Calibri" w:hAnsi="Calibri" w:cs="Arial"/>
                <w:color w:val="002060"/>
                <w:sz w:val="20"/>
                <w:szCs w:val="20"/>
                <w:lang w:val="el-GR"/>
              </w:rPr>
              <w:t>Δεν ισχύει</w:t>
            </w:r>
          </w:p>
        </w:tc>
      </w:tr>
      <w:tr w:rsidR="00756ADF" w:rsidRPr="00705AAD" w14:paraId="3B3091BC" w14:textId="77777777" w:rsidTr="007673F3">
        <w:tc>
          <w:tcPr>
            <w:tcW w:w="3205" w:type="dxa"/>
            <w:shd w:val="clear" w:color="auto" w:fill="DDD9C3" w:themeFill="background2" w:themeFillShade="E6"/>
          </w:tcPr>
          <w:p w14:paraId="119D414D" w14:textId="77777777" w:rsidR="00756ADF" w:rsidRPr="00705AAD" w:rsidRDefault="00756ADF" w:rsidP="00756ADF">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756ADF" w:rsidRPr="00705AAD" w:rsidRDefault="00756ADF" w:rsidP="00756ADF">
            <w:pPr>
              <w:jc w:val="right"/>
              <w:rPr>
                <w:rFonts w:ascii="Calibri" w:hAnsi="Calibri" w:cs="Arial"/>
                <w:b/>
                <w:sz w:val="20"/>
                <w:szCs w:val="20"/>
                <w:lang w:val="el-GR"/>
              </w:rPr>
            </w:pPr>
          </w:p>
        </w:tc>
        <w:tc>
          <w:tcPr>
            <w:tcW w:w="5231" w:type="dxa"/>
            <w:gridSpan w:val="5"/>
          </w:tcPr>
          <w:p w14:paraId="79EAAE60" w14:textId="2144C547" w:rsidR="00756ADF" w:rsidRPr="00705AAD" w:rsidRDefault="00756ADF" w:rsidP="00756ADF">
            <w:pPr>
              <w:rPr>
                <w:rFonts w:ascii="Calibri" w:hAnsi="Calibri" w:cs="Arial"/>
                <w:color w:val="002060"/>
                <w:sz w:val="20"/>
                <w:szCs w:val="20"/>
                <w:lang w:val="el-GR"/>
              </w:rPr>
            </w:pPr>
            <w:r>
              <w:rPr>
                <w:rFonts w:ascii="Calibri" w:hAnsi="Calibri" w:cs="Arial"/>
                <w:color w:val="002060"/>
                <w:sz w:val="20"/>
                <w:szCs w:val="20"/>
                <w:lang w:val="el-GR"/>
              </w:rPr>
              <w:t>Δεν ισχύει</w:t>
            </w:r>
          </w:p>
        </w:tc>
      </w:tr>
      <w:tr w:rsidR="00756ADF" w:rsidRPr="00705AAD" w14:paraId="3C438F03" w14:textId="77777777" w:rsidTr="007673F3">
        <w:tc>
          <w:tcPr>
            <w:tcW w:w="3205" w:type="dxa"/>
            <w:shd w:val="clear" w:color="auto" w:fill="DDD9C3" w:themeFill="background2" w:themeFillShade="E6"/>
          </w:tcPr>
          <w:p w14:paraId="5153B2B0" w14:textId="77777777" w:rsidR="00756ADF" w:rsidRPr="00705AAD" w:rsidRDefault="00756ADF" w:rsidP="00756ADF">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2FAD82A" w14:textId="39BB1AEE" w:rsidR="00756ADF" w:rsidRPr="00756ADF" w:rsidRDefault="00756ADF" w:rsidP="00756ADF">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756ADF" w:rsidRPr="001B36F6" w14:paraId="11CAEEF9" w14:textId="77777777" w:rsidTr="007673F3">
        <w:tc>
          <w:tcPr>
            <w:tcW w:w="3205" w:type="dxa"/>
            <w:shd w:val="clear" w:color="auto" w:fill="DDD9C3" w:themeFill="background2" w:themeFillShade="E6"/>
          </w:tcPr>
          <w:p w14:paraId="06D23212" w14:textId="77777777" w:rsidR="00756ADF" w:rsidRPr="00705AAD" w:rsidRDefault="00756ADF" w:rsidP="00756ADF">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79CB251B" w:rsidR="00756ADF" w:rsidRPr="00705AAD" w:rsidRDefault="00756ADF" w:rsidP="00756ADF">
            <w:pPr>
              <w:rPr>
                <w:rFonts w:ascii="Calibri" w:hAnsi="Calibri" w:cs="Arial"/>
                <w:color w:val="002060"/>
                <w:sz w:val="20"/>
                <w:szCs w:val="20"/>
                <w:lang w:val="el-GR"/>
              </w:rPr>
            </w:pPr>
            <w:r>
              <w:rPr>
                <w:rFonts w:ascii="Calibri" w:hAnsi="Calibri" w:cs="Arial"/>
                <w:color w:val="002060"/>
                <w:sz w:val="20"/>
                <w:szCs w:val="20"/>
                <w:lang w:val="el-GR"/>
              </w:rPr>
              <w:t>ΟΧΙ</w:t>
            </w:r>
          </w:p>
        </w:tc>
      </w:tr>
      <w:tr w:rsidR="00756ADF" w:rsidRPr="00217D3E" w14:paraId="24D192A7" w14:textId="77777777" w:rsidTr="007673F3">
        <w:tc>
          <w:tcPr>
            <w:tcW w:w="3205" w:type="dxa"/>
            <w:shd w:val="clear" w:color="auto" w:fill="DDD9C3" w:themeFill="background2" w:themeFillShade="E6"/>
          </w:tcPr>
          <w:p w14:paraId="313E75BD" w14:textId="77777777" w:rsidR="00756ADF" w:rsidRPr="00705AAD" w:rsidRDefault="00756ADF" w:rsidP="00756ADF">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4379EBD" w14:textId="627D86BD" w:rsidR="00950E4C" w:rsidRPr="00217D3E" w:rsidRDefault="00A915F7" w:rsidP="00756ADF">
            <w:pPr>
              <w:spacing w:after="200" w:line="276" w:lineRule="auto"/>
              <w:rPr>
                <w:rFonts w:asciiTheme="minorHAnsi" w:hAnsiTheme="minorHAnsi" w:cstheme="minorHAnsi"/>
                <w:sz w:val="20"/>
                <w:szCs w:val="20"/>
              </w:rPr>
            </w:pPr>
            <w:r w:rsidRPr="00217D3E">
              <w:rPr>
                <w:rFonts w:asciiTheme="minorHAnsi" w:hAnsiTheme="minorHAnsi" w:cstheme="minorHAnsi"/>
                <w:sz w:val="20"/>
                <w:szCs w:val="20"/>
                <w:lang w:val="en-GB"/>
              </w:rPr>
              <w:t>https://</w:t>
            </w:r>
            <w:r w:rsidR="00217D3E">
              <w:rPr>
                <w:rFonts w:asciiTheme="minorHAnsi" w:hAnsiTheme="minorHAnsi" w:cstheme="minorHAnsi"/>
                <w:sz w:val="20"/>
                <w:szCs w:val="20"/>
                <w:lang w:val="en-GB"/>
              </w:rPr>
              <w:t>eclass.hmu.gr/kedivim/..................................</w:t>
            </w:r>
          </w:p>
        </w:tc>
      </w:tr>
    </w:tbl>
    <w:p w14:paraId="16F3C9EB"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A915F7" w14:paraId="78ECE004" w14:textId="77777777" w:rsidTr="00305D37">
        <w:tc>
          <w:tcPr>
            <w:tcW w:w="8472" w:type="dxa"/>
            <w:gridSpan w:val="2"/>
            <w:tcBorders>
              <w:top w:val="nil"/>
            </w:tcBorders>
            <w:shd w:val="clear" w:color="auto" w:fill="DDD9C3" w:themeFill="background2" w:themeFillShade="E6"/>
          </w:tcPr>
          <w:p w14:paraId="08B09265" w14:textId="25BB355A" w:rsidR="000F4FD4" w:rsidRPr="00705AAD" w:rsidRDefault="000F4FD4" w:rsidP="00A915F7">
            <w:pPr>
              <w:widowControl w:val="0"/>
              <w:autoSpaceDE w:val="0"/>
              <w:autoSpaceDN w:val="0"/>
              <w:adjustRightInd w:val="0"/>
              <w:spacing w:after="200" w:line="276" w:lineRule="auto"/>
              <w:contextualSpacing/>
              <w:rPr>
                <w:rFonts w:ascii="Calibri" w:hAnsi="Calibri" w:cs="Arial"/>
                <w:i/>
                <w:sz w:val="16"/>
                <w:szCs w:val="16"/>
                <w:lang w:val="el-GR"/>
              </w:rPr>
            </w:pPr>
          </w:p>
        </w:tc>
      </w:tr>
      <w:tr w:rsidR="000F4FD4" w:rsidRPr="00EB0412" w14:paraId="0A4E8420" w14:textId="77777777" w:rsidTr="00305D37">
        <w:tc>
          <w:tcPr>
            <w:tcW w:w="8472" w:type="dxa"/>
            <w:gridSpan w:val="2"/>
          </w:tcPr>
          <w:p w14:paraId="3E4A0C26" w14:textId="74F66DF3" w:rsidR="003F29EB" w:rsidRPr="007F3FF2" w:rsidRDefault="00C25124" w:rsidP="00D81BED">
            <w:pPr>
              <w:widowControl w:val="0"/>
              <w:autoSpaceDE w:val="0"/>
              <w:autoSpaceDN w:val="0"/>
              <w:adjustRightInd w:val="0"/>
              <w:jc w:val="both"/>
              <w:rPr>
                <w:rFonts w:asciiTheme="minorHAnsi" w:hAnsiTheme="minorHAnsi" w:cstheme="minorHAnsi"/>
                <w:color w:val="000000" w:themeColor="text1"/>
                <w:sz w:val="20"/>
                <w:szCs w:val="20"/>
                <w:shd w:val="clear" w:color="auto" w:fill="FFFFFF"/>
                <w:lang w:val="el-GR"/>
              </w:rPr>
            </w:pPr>
            <w:r w:rsidRPr="007F3FF2">
              <w:rPr>
                <w:rFonts w:asciiTheme="minorHAnsi" w:hAnsiTheme="minorHAnsi" w:cstheme="minorHAnsi"/>
                <w:color w:val="000000" w:themeColor="text1"/>
                <w:sz w:val="20"/>
                <w:szCs w:val="20"/>
                <w:shd w:val="clear" w:color="auto" w:fill="FFFFFF"/>
                <w:lang w:val="el-GR"/>
              </w:rPr>
              <w:t xml:space="preserve">Βασικός σκοπός του εκπαιδευτικού προγράμματος είναι να παρέχει γνώσεις </w:t>
            </w:r>
            <w:r w:rsidR="003F29EB" w:rsidRPr="007F3FF2">
              <w:rPr>
                <w:rFonts w:asciiTheme="minorHAnsi" w:hAnsiTheme="minorHAnsi" w:cstheme="minorHAnsi"/>
                <w:color w:val="000000" w:themeColor="text1"/>
                <w:sz w:val="20"/>
                <w:szCs w:val="20"/>
                <w:shd w:val="clear" w:color="auto" w:fill="FFFFFF"/>
                <w:lang w:val="el-GR"/>
              </w:rPr>
              <w:t>και δεξιότητες στους</w:t>
            </w:r>
            <w:r w:rsidR="00D81BED" w:rsidRPr="007F3FF2">
              <w:rPr>
                <w:rFonts w:asciiTheme="minorHAnsi" w:hAnsiTheme="minorHAnsi" w:cstheme="minorHAnsi"/>
                <w:color w:val="000000" w:themeColor="text1"/>
                <w:sz w:val="20"/>
                <w:szCs w:val="20"/>
                <w:shd w:val="clear" w:color="auto" w:fill="FFFFFF"/>
                <w:lang w:val="el-GR"/>
              </w:rPr>
              <w:t xml:space="preserve"> εκπαιδευτικ</w:t>
            </w:r>
            <w:r w:rsidR="003F29EB" w:rsidRPr="007F3FF2">
              <w:rPr>
                <w:rFonts w:asciiTheme="minorHAnsi" w:hAnsiTheme="minorHAnsi" w:cstheme="minorHAnsi"/>
                <w:color w:val="000000" w:themeColor="text1"/>
                <w:sz w:val="20"/>
                <w:szCs w:val="20"/>
                <w:shd w:val="clear" w:color="auto" w:fill="FFFFFF"/>
                <w:lang w:val="el-GR"/>
              </w:rPr>
              <w:t xml:space="preserve">ούς </w:t>
            </w:r>
            <w:r w:rsidRPr="007F3FF2">
              <w:rPr>
                <w:rFonts w:asciiTheme="minorHAnsi" w:hAnsiTheme="minorHAnsi" w:cstheme="minorHAnsi"/>
                <w:color w:val="000000" w:themeColor="text1"/>
                <w:sz w:val="20"/>
                <w:szCs w:val="20"/>
                <w:shd w:val="clear" w:color="auto" w:fill="FFFFFF"/>
                <w:lang w:val="el-GR"/>
              </w:rPr>
              <w:t>που θα του</w:t>
            </w:r>
            <w:r w:rsidR="003F29EB" w:rsidRPr="007F3FF2">
              <w:rPr>
                <w:rFonts w:asciiTheme="minorHAnsi" w:hAnsiTheme="minorHAnsi" w:cstheme="minorHAnsi"/>
                <w:color w:val="000000" w:themeColor="text1"/>
                <w:sz w:val="20"/>
                <w:szCs w:val="20"/>
                <w:shd w:val="clear" w:color="auto" w:fill="FFFFFF"/>
                <w:lang w:val="el-GR"/>
              </w:rPr>
              <w:t>ς</w:t>
            </w:r>
            <w:r w:rsidRPr="007F3FF2">
              <w:rPr>
                <w:rFonts w:asciiTheme="minorHAnsi" w:hAnsiTheme="minorHAnsi" w:cstheme="minorHAnsi"/>
                <w:color w:val="000000" w:themeColor="text1"/>
                <w:sz w:val="20"/>
                <w:szCs w:val="20"/>
                <w:shd w:val="clear" w:color="auto" w:fill="FFFFFF"/>
                <w:lang w:val="el-GR"/>
              </w:rPr>
              <w:t xml:space="preserve"> επιτρέψουν να </w:t>
            </w:r>
            <w:r w:rsidR="003F29EB" w:rsidRPr="007F3FF2">
              <w:rPr>
                <w:rFonts w:asciiTheme="minorHAnsi" w:hAnsiTheme="minorHAnsi" w:cstheme="minorHAnsi"/>
                <w:color w:val="000000" w:themeColor="text1"/>
                <w:sz w:val="20"/>
                <w:szCs w:val="20"/>
                <w:shd w:val="clear" w:color="auto" w:fill="FFFFFF"/>
                <w:lang w:val="el-GR"/>
              </w:rPr>
              <w:t xml:space="preserve">κατανοούν και να </w:t>
            </w:r>
            <w:r w:rsidR="00D81BED" w:rsidRPr="007F3FF2">
              <w:rPr>
                <w:rFonts w:asciiTheme="minorHAnsi" w:hAnsiTheme="minorHAnsi" w:cstheme="minorHAnsi"/>
                <w:color w:val="000000" w:themeColor="text1"/>
                <w:sz w:val="20"/>
                <w:szCs w:val="20"/>
                <w:shd w:val="clear" w:color="auto" w:fill="FFFFFF"/>
                <w:lang w:val="el-GR"/>
              </w:rPr>
              <w:t>διαχειρ</w:t>
            </w:r>
            <w:r w:rsidR="003F29EB" w:rsidRPr="007F3FF2">
              <w:rPr>
                <w:rFonts w:asciiTheme="minorHAnsi" w:hAnsiTheme="minorHAnsi" w:cstheme="minorHAnsi"/>
                <w:color w:val="000000" w:themeColor="text1"/>
                <w:sz w:val="20"/>
                <w:szCs w:val="20"/>
                <w:shd w:val="clear" w:color="auto" w:fill="FFFFFF"/>
                <w:lang w:val="el-GR"/>
              </w:rPr>
              <w:t>ίζονται</w:t>
            </w:r>
            <w:r w:rsidR="00D81BED" w:rsidRPr="007F3FF2">
              <w:rPr>
                <w:rFonts w:asciiTheme="minorHAnsi" w:hAnsiTheme="minorHAnsi" w:cstheme="minorHAnsi"/>
                <w:color w:val="000000" w:themeColor="text1"/>
                <w:sz w:val="20"/>
                <w:szCs w:val="20"/>
                <w:shd w:val="clear" w:color="auto" w:fill="FFFFFF"/>
                <w:lang w:val="el-GR"/>
              </w:rPr>
              <w:t xml:space="preserve"> με επιτυχία</w:t>
            </w:r>
            <w:r w:rsidR="003243D5" w:rsidRPr="007F3FF2">
              <w:rPr>
                <w:rFonts w:asciiTheme="minorHAnsi" w:hAnsiTheme="minorHAnsi" w:cstheme="minorHAnsi"/>
                <w:color w:val="000000" w:themeColor="text1"/>
                <w:sz w:val="20"/>
                <w:szCs w:val="20"/>
                <w:shd w:val="clear" w:color="auto" w:fill="FFFFFF"/>
                <w:lang w:val="el-GR"/>
              </w:rPr>
              <w:t xml:space="preserve"> ζητήματα ψυχικής υγείας</w:t>
            </w:r>
            <w:r w:rsidR="00310A66" w:rsidRPr="007F3FF2">
              <w:rPr>
                <w:rFonts w:asciiTheme="minorHAnsi" w:hAnsiTheme="minorHAnsi" w:cstheme="minorHAnsi"/>
                <w:color w:val="000000" w:themeColor="text1"/>
                <w:sz w:val="20"/>
                <w:szCs w:val="20"/>
                <w:shd w:val="clear" w:color="auto" w:fill="FFFFFF"/>
                <w:lang w:val="el-GR"/>
              </w:rPr>
              <w:t>,</w:t>
            </w:r>
            <w:r w:rsidR="003243D5" w:rsidRPr="007F3FF2">
              <w:rPr>
                <w:rFonts w:asciiTheme="minorHAnsi" w:hAnsiTheme="minorHAnsi" w:cstheme="minorHAnsi"/>
                <w:color w:val="000000" w:themeColor="text1"/>
                <w:sz w:val="20"/>
                <w:szCs w:val="20"/>
                <w:shd w:val="clear" w:color="auto" w:fill="FFFFFF"/>
                <w:lang w:val="el-GR"/>
              </w:rPr>
              <w:t xml:space="preserve"> όπως</w:t>
            </w:r>
            <w:r w:rsidR="00D81BED" w:rsidRPr="007F3FF2">
              <w:rPr>
                <w:rFonts w:asciiTheme="minorHAnsi" w:hAnsiTheme="minorHAnsi" w:cstheme="minorHAnsi"/>
                <w:color w:val="000000" w:themeColor="text1"/>
                <w:sz w:val="20"/>
                <w:szCs w:val="20"/>
                <w:shd w:val="clear" w:color="auto" w:fill="FFFFFF"/>
                <w:lang w:val="el-GR"/>
              </w:rPr>
              <w:t xml:space="preserve"> </w:t>
            </w:r>
            <w:r w:rsidR="003F29EB" w:rsidRPr="007F3FF2">
              <w:rPr>
                <w:rFonts w:asciiTheme="minorHAnsi" w:hAnsiTheme="minorHAnsi" w:cstheme="minorHAnsi"/>
                <w:color w:val="000000" w:themeColor="text1"/>
                <w:sz w:val="20"/>
                <w:szCs w:val="20"/>
                <w:shd w:val="clear" w:color="auto" w:fill="FFFFFF"/>
                <w:lang w:val="el-GR"/>
              </w:rPr>
              <w:t xml:space="preserve">στρεσογόνες </w:t>
            </w:r>
            <w:r w:rsidR="00D81BED" w:rsidRPr="007F3FF2">
              <w:rPr>
                <w:rFonts w:asciiTheme="minorHAnsi" w:hAnsiTheme="minorHAnsi" w:cstheme="minorHAnsi"/>
                <w:color w:val="000000" w:themeColor="text1"/>
                <w:sz w:val="20"/>
                <w:szCs w:val="20"/>
                <w:shd w:val="clear" w:color="auto" w:fill="FFFFFF"/>
                <w:lang w:val="el-GR"/>
              </w:rPr>
              <w:t xml:space="preserve">καταστάσεις </w:t>
            </w:r>
            <w:r w:rsidR="003F29EB" w:rsidRPr="007F3FF2">
              <w:rPr>
                <w:rFonts w:asciiTheme="minorHAnsi" w:hAnsiTheme="minorHAnsi" w:cstheme="minorHAnsi"/>
                <w:color w:val="000000" w:themeColor="text1"/>
                <w:sz w:val="20"/>
                <w:szCs w:val="20"/>
                <w:shd w:val="clear" w:color="auto" w:fill="FFFFFF"/>
                <w:lang w:val="el-GR"/>
              </w:rPr>
              <w:t>και συμπτώματα άγχους</w:t>
            </w:r>
            <w:r w:rsidR="00310A66" w:rsidRPr="007F3FF2">
              <w:rPr>
                <w:rFonts w:asciiTheme="minorHAnsi" w:hAnsiTheme="minorHAnsi" w:cstheme="minorHAnsi"/>
                <w:color w:val="000000" w:themeColor="text1"/>
                <w:sz w:val="20"/>
                <w:szCs w:val="20"/>
                <w:shd w:val="clear" w:color="auto" w:fill="FFFFFF"/>
                <w:lang w:val="el-GR"/>
              </w:rPr>
              <w:t>,</w:t>
            </w:r>
            <w:r w:rsidR="003F29EB" w:rsidRPr="007F3FF2">
              <w:rPr>
                <w:rFonts w:asciiTheme="minorHAnsi" w:hAnsiTheme="minorHAnsi" w:cstheme="minorHAnsi"/>
                <w:color w:val="000000" w:themeColor="text1"/>
                <w:sz w:val="20"/>
                <w:szCs w:val="20"/>
                <w:shd w:val="clear" w:color="auto" w:fill="FFFFFF"/>
                <w:lang w:val="el-GR"/>
              </w:rPr>
              <w:t xml:space="preserve"> των ίδιων και των  μαθητών/τριών τους</w:t>
            </w:r>
            <w:r w:rsidR="00D23CFC" w:rsidRPr="007F3FF2">
              <w:rPr>
                <w:rFonts w:asciiTheme="minorHAnsi" w:hAnsiTheme="minorHAnsi" w:cstheme="minorHAnsi"/>
                <w:color w:val="000000" w:themeColor="text1"/>
                <w:sz w:val="20"/>
                <w:szCs w:val="20"/>
                <w:shd w:val="clear" w:color="auto" w:fill="FFFFFF"/>
                <w:lang w:val="el-GR"/>
              </w:rPr>
              <w:t xml:space="preserve">, </w:t>
            </w:r>
            <w:r w:rsidR="003243D5" w:rsidRPr="007F3FF2">
              <w:rPr>
                <w:rFonts w:asciiTheme="minorHAnsi" w:hAnsiTheme="minorHAnsi" w:cstheme="minorHAnsi"/>
                <w:color w:val="000000" w:themeColor="text1"/>
                <w:sz w:val="20"/>
                <w:szCs w:val="20"/>
                <w:shd w:val="clear" w:color="auto" w:fill="FFFFFF"/>
                <w:lang w:val="el-GR"/>
              </w:rPr>
              <w:t xml:space="preserve">να χρησιμοποιούν μεθόδους παραπομπής ή επίλυσης, να εφαρμόζουν τεχνικές </w:t>
            </w:r>
            <w:r w:rsidR="00310A66" w:rsidRPr="007F3FF2">
              <w:rPr>
                <w:rFonts w:asciiTheme="minorHAnsi" w:hAnsiTheme="minorHAnsi" w:cstheme="minorHAnsi"/>
                <w:color w:val="000000" w:themeColor="text1"/>
                <w:sz w:val="20"/>
                <w:szCs w:val="20"/>
                <w:shd w:val="clear" w:color="auto" w:fill="FFFFFF"/>
                <w:lang w:val="el-GR"/>
              </w:rPr>
              <w:t>ενίσχυσης</w:t>
            </w:r>
            <w:r w:rsidR="003243D5" w:rsidRPr="007F3FF2">
              <w:rPr>
                <w:rFonts w:asciiTheme="minorHAnsi" w:hAnsiTheme="minorHAnsi" w:cstheme="minorHAnsi"/>
                <w:color w:val="000000" w:themeColor="text1"/>
                <w:sz w:val="20"/>
                <w:szCs w:val="20"/>
                <w:shd w:val="clear" w:color="auto" w:fill="FFFFFF"/>
                <w:lang w:val="el-GR"/>
              </w:rPr>
              <w:t xml:space="preserve"> της ψυχικής ανθεκτικότητας στο εκπαιδευτικό πλαίσιο και γενικά </w:t>
            </w:r>
            <w:r w:rsidR="003F29EB" w:rsidRPr="007F3FF2">
              <w:rPr>
                <w:rFonts w:asciiTheme="minorHAnsi" w:hAnsiTheme="minorHAnsi" w:cstheme="minorHAnsi"/>
                <w:color w:val="000000" w:themeColor="text1"/>
                <w:sz w:val="20"/>
                <w:szCs w:val="20"/>
                <w:shd w:val="clear" w:color="auto" w:fill="FFFFFF"/>
                <w:lang w:val="el-GR"/>
              </w:rPr>
              <w:t xml:space="preserve">να προωθούν την </w:t>
            </w:r>
            <w:r w:rsidR="00E205FE" w:rsidRPr="007F3FF2">
              <w:rPr>
                <w:rFonts w:asciiTheme="minorHAnsi" w:hAnsiTheme="minorHAnsi" w:cstheme="minorHAnsi"/>
                <w:color w:val="000000" w:themeColor="text1"/>
                <w:sz w:val="20"/>
                <w:szCs w:val="20"/>
                <w:shd w:val="clear" w:color="auto" w:fill="FFFFFF"/>
                <w:lang w:val="el-GR"/>
              </w:rPr>
              <w:t>καλή</w:t>
            </w:r>
            <w:r w:rsidR="003F29EB" w:rsidRPr="007F3FF2">
              <w:rPr>
                <w:rFonts w:asciiTheme="minorHAnsi" w:hAnsiTheme="minorHAnsi" w:cstheme="minorHAnsi"/>
                <w:color w:val="000000" w:themeColor="text1"/>
                <w:sz w:val="20"/>
                <w:szCs w:val="20"/>
                <w:shd w:val="clear" w:color="auto" w:fill="FFFFFF"/>
                <w:lang w:val="el-GR"/>
              </w:rPr>
              <w:t xml:space="preserve"> ψυχική υγεία και </w:t>
            </w:r>
            <w:r w:rsidR="00D23CFC" w:rsidRPr="007F3FF2">
              <w:rPr>
                <w:rFonts w:asciiTheme="minorHAnsi" w:hAnsiTheme="minorHAnsi" w:cstheme="minorHAnsi"/>
                <w:color w:val="000000" w:themeColor="text1"/>
                <w:sz w:val="20"/>
                <w:szCs w:val="20"/>
                <w:shd w:val="clear" w:color="auto" w:fill="FFFFFF"/>
                <w:lang w:val="el-GR"/>
              </w:rPr>
              <w:t xml:space="preserve">να βελτιώνουν </w:t>
            </w:r>
            <w:r w:rsidR="003F29EB" w:rsidRPr="007F3FF2">
              <w:rPr>
                <w:rFonts w:asciiTheme="minorHAnsi" w:hAnsiTheme="minorHAnsi" w:cstheme="minorHAnsi"/>
                <w:color w:val="000000" w:themeColor="text1"/>
                <w:sz w:val="20"/>
                <w:szCs w:val="20"/>
                <w:shd w:val="clear" w:color="auto" w:fill="FFFFFF"/>
                <w:lang w:val="el-GR"/>
              </w:rPr>
              <w:t xml:space="preserve">την ποιότητα ζωής τους. </w:t>
            </w:r>
            <w:r w:rsidR="003243D5" w:rsidRPr="007F3FF2">
              <w:rPr>
                <w:rFonts w:asciiTheme="minorHAnsi" w:hAnsiTheme="minorHAnsi" w:cstheme="minorHAnsi"/>
                <w:color w:val="000000" w:themeColor="text1"/>
                <w:sz w:val="20"/>
                <w:szCs w:val="20"/>
                <w:shd w:val="clear" w:color="auto" w:fill="FFFFFF"/>
                <w:lang w:val="el-GR"/>
              </w:rPr>
              <w:t xml:space="preserve">Το εκπαιδευτικό πρόγραμμα στοχεύει να εφοδιάσει τους </w:t>
            </w:r>
            <w:r w:rsidR="0037479A">
              <w:rPr>
                <w:rFonts w:asciiTheme="minorHAnsi" w:hAnsiTheme="minorHAnsi" w:cstheme="minorHAnsi"/>
                <w:color w:val="000000" w:themeColor="text1"/>
                <w:sz w:val="20"/>
                <w:szCs w:val="20"/>
                <w:lang w:val="el-GR"/>
              </w:rPr>
              <w:t xml:space="preserve"> εκπαιδευόμενους /εκπαιδευόμενες</w:t>
            </w:r>
            <w:r w:rsidR="0037479A" w:rsidRPr="00C25124">
              <w:rPr>
                <w:rFonts w:asciiTheme="minorHAnsi" w:hAnsiTheme="minorHAnsi" w:cstheme="minorHAnsi"/>
                <w:color w:val="000000" w:themeColor="text1"/>
                <w:sz w:val="20"/>
                <w:szCs w:val="20"/>
                <w:lang w:val="el-GR"/>
              </w:rPr>
              <w:t xml:space="preserve"> </w:t>
            </w:r>
            <w:r w:rsidR="00E60860" w:rsidRPr="007F3FF2">
              <w:rPr>
                <w:rFonts w:asciiTheme="minorHAnsi" w:hAnsiTheme="minorHAnsi" w:cstheme="minorHAnsi"/>
                <w:color w:val="000000" w:themeColor="text1"/>
                <w:sz w:val="20"/>
                <w:szCs w:val="20"/>
                <w:shd w:val="clear" w:color="auto" w:fill="FFFFFF"/>
                <w:lang w:val="el-GR"/>
              </w:rPr>
              <w:t xml:space="preserve">τόσο με θεωρητικές γνώσεις </w:t>
            </w:r>
            <w:r w:rsidR="00310A66" w:rsidRPr="007F3FF2">
              <w:rPr>
                <w:rFonts w:asciiTheme="minorHAnsi" w:hAnsiTheme="minorHAnsi" w:cstheme="minorHAnsi"/>
                <w:color w:val="000000" w:themeColor="text1"/>
                <w:sz w:val="20"/>
                <w:szCs w:val="20"/>
                <w:shd w:val="clear" w:color="auto" w:fill="FFFFFF"/>
                <w:lang w:val="el-GR"/>
              </w:rPr>
              <w:t>για την</w:t>
            </w:r>
            <w:r w:rsidR="00E60860" w:rsidRPr="007F3FF2">
              <w:rPr>
                <w:rFonts w:asciiTheme="minorHAnsi" w:hAnsiTheme="minorHAnsi" w:cstheme="minorHAnsi"/>
                <w:color w:val="000000" w:themeColor="text1"/>
                <w:sz w:val="20"/>
                <w:szCs w:val="20"/>
                <w:shd w:val="clear" w:color="auto" w:fill="FFFFFF"/>
                <w:lang w:val="el-GR"/>
              </w:rPr>
              <w:t xml:space="preserve"> ψυχική υγεία</w:t>
            </w:r>
            <w:r w:rsidR="00310A66" w:rsidRPr="007F3FF2">
              <w:rPr>
                <w:rFonts w:asciiTheme="minorHAnsi" w:hAnsiTheme="minorHAnsi" w:cstheme="minorHAnsi"/>
                <w:color w:val="000000" w:themeColor="text1"/>
                <w:sz w:val="20"/>
                <w:szCs w:val="20"/>
                <w:shd w:val="clear" w:color="auto" w:fill="FFFFFF"/>
                <w:lang w:val="el-GR"/>
              </w:rPr>
              <w:t xml:space="preserve"> και ασθένεια</w:t>
            </w:r>
            <w:r w:rsidR="00E60860" w:rsidRPr="007F3FF2">
              <w:rPr>
                <w:rFonts w:asciiTheme="minorHAnsi" w:hAnsiTheme="minorHAnsi" w:cstheme="minorHAnsi"/>
                <w:color w:val="000000" w:themeColor="text1"/>
                <w:sz w:val="20"/>
                <w:szCs w:val="20"/>
                <w:shd w:val="clear" w:color="auto" w:fill="FFFFFF"/>
                <w:lang w:val="el-GR"/>
              </w:rPr>
              <w:t xml:space="preserve">, </w:t>
            </w:r>
            <w:r w:rsidR="00310A66" w:rsidRPr="007F3FF2">
              <w:rPr>
                <w:rFonts w:asciiTheme="minorHAnsi" w:hAnsiTheme="minorHAnsi" w:cstheme="minorHAnsi"/>
                <w:color w:val="000000" w:themeColor="text1"/>
                <w:sz w:val="20"/>
                <w:szCs w:val="20"/>
                <w:shd w:val="clear" w:color="auto" w:fill="FFFFFF"/>
                <w:lang w:val="el-GR"/>
              </w:rPr>
              <w:t xml:space="preserve">την ψυχική </w:t>
            </w:r>
            <w:r w:rsidR="00E60860" w:rsidRPr="007F3FF2">
              <w:rPr>
                <w:rFonts w:asciiTheme="minorHAnsi" w:hAnsiTheme="minorHAnsi" w:cstheme="minorHAnsi"/>
                <w:color w:val="000000" w:themeColor="text1"/>
                <w:sz w:val="20"/>
                <w:szCs w:val="20"/>
                <w:shd w:val="clear" w:color="auto" w:fill="FFFFFF"/>
                <w:lang w:val="el-GR"/>
              </w:rPr>
              <w:t>ανθεκτικότητα</w:t>
            </w:r>
            <w:r w:rsidR="00310A66" w:rsidRPr="007F3FF2">
              <w:rPr>
                <w:rFonts w:asciiTheme="minorHAnsi" w:hAnsiTheme="minorHAnsi" w:cstheme="minorHAnsi"/>
                <w:color w:val="000000" w:themeColor="text1"/>
                <w:sz w:val="20"/>
                <w:szCs w:val="20"/>
                <w:shd w:val="clear" w:color="auto" w:fill="FFFFFF"/>
                <w:lang w:val="el-GR"/>
              </w:rPr>
              <w:t xml:space="preserve"> </w:t>
            </w:r>
            <w:r w:rsidR="00E60860" w:rsidRPr="007F3FF2">
              <w:rPr>
                <w:rFonts w:asciiTheme="minorHAnsi" w:hAnsiTheme="minorHAnsi" w:cstheme="minorHAnsi"/>
                <w:color w:val="000000" w:themeColor="text1"/>
                <w:sz w:val="20"/>
                <w:szCs w:val="20"/>
                <w:shd w:val="clear" w:color="auto" w:fill="FFFFFF"/>
                <w:lang w:val="el-GR"/>
              </w:rPr>
              <w:t>και ευαλωτότητα, όσο και με πρακτικές γνώσεις</w:t>
            </w:r>
            <w:r w:rsidR="00310A66" w:rsidRPr="007F3FF2">
              <w:rPr>
                <w:rFonts w:asciiTheme="minorHAnsi" w:hAnsiTheme="minorHAnsi" w:cstheme="minorHAnsi"/>
                <w:color w:val="000000" w:themeColor="text1"/>
                <w:sz w:val="20"/>
                <w:szCs w:val="20"/>
                <w:shd w:val="clear" w:color="auto" w:fill="FFFFFF"/>
                <w:lang w:val="el-GR"/>
              </w:rPr>
              <w:t xml:space="preserve"> και τεχνικές για την ενίσχυση της ανθεκτικότητας, της καλής ψυχικής υγείας και τη βελτίωση της ποιότητας ζωής. </w:t>
            </w:r>
            <w:r w:rsidR="00756567" w:rsidRPr="007F3FF2">
              <w:rPr>
                <w:rFonts w:asciiTheme="minorHAnsi" w:hAnsiTheme="minorHAnsi" w:cstheme="minorHAnsi"/>
                <w:color w:val="000000"/>
                <w:sz w:val="20"/>
                <w:szCs w:val="20"/>
                <w:shd w:val="clear" w:color="auto" w:fill="FFFFFF"/>
                <w:lang w:val="el-GR"/>
              </w:rPr>
              <w:t xml:space="preserve">Η </w:t>
            </w:r>
            <w:r w:rsidR="00080A02" w:rsidRPr="007F3FF2">
              <w:rPr>
                <w:rFonts w:asciiTheme="minorHAnsi" w:hAnsiTheme="minorHAnsi" w:cstheme="minorHAnsi"/>
                <w:color w:val="000000"/>
                <w:sz w:val="20"/>
                <w:szCs w:val="20"/>
                <w:shd w:val="clear" w:color="auto" w:fill="FFFFFF"/>
                <w:lang w:val="el-GR"/>
              </w:rPr>
              <w:t xml:space="preserve">επιτυχή </w:t>
            </w:r>
            <w:r w:rsidR="00756567" w:rsidRPr="007F3FF2">
              <w:rPr>
                <w:rFonts w:asciiTheme="minorHAnsi" w:hAnsiTheme="minorHAnsi" w:cstheme="minorHAnsi"/>
                <w:color w:val="000000" w:themeColor="text1"/>
                <w:sz w:val="20"/>
                <w:szCs w:val="20"/>
                <w:shd w:val="clear" w:color="auto" w:fill="FFFFFF"/>
                <w:lang w:val="el-GR"/>
              </w:rPr>
              <w:t xml:space="preserve">ολοκλήρωση του προγράμματος θα </w:t>
            </w:r>
            <w:r w:rsidR="007F3FF2" w:rsidRPr="007F3FF2">
              <w:rPr>
                <w:rFonts w:asciiTheme="minorHAnsi" w:hAnsiTheme="minorHAnsi" w:cstheme="minorHAnsi"/>
                <w:color w:val="000000" w:themeColor="text1"/>
                <w:sz w:val="20"/>
                <w:szCs w:val="20"/>
                <w:shd w:val="clear" w:color="auto" w:fill="FFFFFF"/>
                <w:lang w:val="el-GR"/>
              </w:rPr>
              <w:t>συνεισφέρει σ</w:t>
            </w:r>
            <w:r w:rsidR="00080A02" w:rsidRPr="007F3FF2">
              <w:rPr>
                <w:rFonts w:asciiTheme="minorHAnsi" w:hAnsiTheme="minorHAnsi" w:cstheme="minorHAnsi"/>
                <w:color w:val="000000" w:themeColor="text1"/>
                <w:sz w:val="20"/>
                <w:szCs w:val="20"/>
                <w:shd w:val="clear" w:color="auto" w:fill="FFFFFF"/>
                <w:lang w:val="el-GR"/>
              </w:rPr>
              <w:t>τ</w:t>
            </w:r>
            <w:r w:rsidR="00756567" w:rsidRPr="007F3FF2">
              <w:rPr>
                <w:rFonts w:asciiTheme="minorHAnsi" w:hAnsiTheme="minorHAnsi" w:cstheme="minorHAnsi"/>
                <w:color w:val="000000" w:themeColor="text1"/>
                <w:sz w:val="20"/>
                <w:szCs w:val="20"/>
                <w:shd w:val="clear" w:color="auto" w:fill="FFFFFF"/>
                <w:lang w:val="el-GR"/>
              </w:rPr>
              <w:t>ην διασφάλιση ή/και διατήρηση της καλής ψυχικής υγείας όλων των εμπλεκομένων στην εκπαιδευτική διαδικασία (εκπαιδευτικών και μαθητών)</w:t>
            </w:r>
            <w:r w:rsidR="00CD7604" w:rsidRPr="007F3FF2">
              <w:rPr>
                <w:rFonts w:asciiTheme="minorHAnsi" w:hAnsiTheme="minorHAnsi" w:cstheme="minorHAnsi"/>
                <w:color w:val="000000" w:themeColor="text1"/>
                <w:sz w:val="20"/>
                <w:szCs w:val="20"/>
                <w:shd w:val="clear" w:color="auto" w:fill="FFFFFF"/>
                <w:lang w:val="el-GR"/>
              </w:rPr>
              <w:t xml:space="preserve">, </w:t>
            </w:r>
            <w:r w:rsidR="007F3FF2" w:rsidRPr="007F3FF2">
              <w:rPr>
                <w:rFonts w:asciiTheme="minorHAnsi" w:hAnsiTheme="minorHAnsi" w:cstheme="minorHAnsi"/>
                <w:color w:val="000000" w:themeColor="text1"/>
                <w:sz w:val="20"/>
                <w:szCs w:val="20"/>
                <w:shd w:val="clear" w:color="auto" w:fill="FFFFFF"/>
                <w:lang w:val="el-GR"/>
              </w:rPr>
              <w:t>το οποίο αποτελεί ένα τα σημαντικότερα ζητούμενα της καθημερινής δια</w:t>
            </w:r>
            <w:r w:rsidR="004B0731">
              <w:rPr>
                <w:rFonts w:asciiTheme="minorHAnsi" w:hAnsiTheme="minorHAnsi" w:cstheme="minorHAnsi"/>
                <w:color w:val="000000" w:themeColor="text1"/>
                <w:sz w:val="20"/>
                <w:szCs w:val="20"/>
                <w:shd w:val="clear" w:color="auto" w:fill="FFFFFF"/>
                <w:lang w:val="el-GR"/>
              </w:rPr>
              <w:t>βίωσής τους</w:t>
            </w:r>
            <w:r w:rsidR="007F3FF2" w:rsidRPr="007F3FF2">
              <w:rPr>
                <w:rFonts w:asciiTheme="minorHAnsi" w:hAnsiTheme="minorHAnsi" w:cstheme="minorHAnsi"/>
                <w:color w:val="000000" w:themeColor="text1"/>
                <w:sz w:val="20"/>
                <w:szCs w:val="20"/>
                <w:shd w:val="clear" w:color="auto" w:fill="FFFFFF"/>
                <w:lang w:val="el-GR"/>
              </w:rPr>
              <w:t>.</w:t>
            </w:r>
          </w:p>
          <w:p w14:paraId="65F82C88" w14:textId="77777777" w:rsidR="003F29EB" w:rsidRPr="007F3FF2" w:rsidRDefault="003F29EB" w:rsidP="00D81BED">
            <w:pPr>
              <w:widowControl w:val="0"/>
              <w:autoSpaceDE w:val="0"/>
              <w:autoSpaceDN w:val="0"/>
              <w:adjustRightInd w:val="0"/>
              <w:jc w:val="both"/>
              <w:rPr>
                <w:rFonts w:asciiTheme="minorHAnsi" w:hAnsiTheme="minorHAnsi" w:cstheme="minorHAnsi"/>
                <w:color w:val="000000"/>
                <w:sz w:val="20"/>
                <w:szCs w:val="20"/>
                <w:shd w:val="clear" w:color="auto" w:fill="FFFFFF"/>
                <w:lang w:val="el-GR"/>
              </w:rPr>
            </w:pPr>
          </w:p>
          <w:p w14:paraId="4054F2EF" w14:textId="77777777" w:rsidR="00C25124" w:rsidRPr="007F3FF2" w:rsidRDefault="00C25124" w:rsidP="00C25124">
            <w:pPr>
              <w:widowControl w:val="0"/>
              <w:autoSpaceDE w:val="0"/>
              <w:autoSpaceDN w:val="0"/>
              <w:adjustRightInd w:val="0"/>
              <w:rPr>
                <w:rFonts w:asciiTheme="minorHAnsi" w:eastAsia="Calibri" w:hAnsiTheme="minorHAnsi" w:cstheme="minorHAnsi"/>
                <w:b/>
                <w:color w:val="002060"/>
                <w:sz w:val="20"/>
                <w:szCs w:val="20"/>
                <w:lang w:val="el-GR"/>
              </w:rPr>
            </w:pPr>
            <w:r w:rsidRPr="007F3FF2">
              <w:rPr>
                <w:rFonts w:asciiTheme="minorHAnsi" w:eastAsia="Calibri" w:hAnsiTheme="minorHAnsi" w:cstheme="minorHAnsi"/>
                <w:b/>
                <w:color w:val="002060"/>
                <w:sz w:val="20"/>
                <w:szCs w:val="20"/>
                <w:lang w:val="el-GR"/>
              </w:rPr>
              <w:t>Γνώσεις</w:t>
            </w:r>
          </w:p>
          <w:p w14:paraId="33607DE9" w14:textId="13EEB4C7" w:rsidR="009073FB" w:rsidRPr="007F3FF2" w:rsidRDefault="00C25124" w:rsidP="00C25124">
            <w:pPr>
              <w:widowControl w:val="0"/>
              <w:autoSpaceDE w:val="0"/>
              <w:autoSpaceDN w:val="0"/>
              <w:adjustRightInd w:val="0"/>
              <w:rPr>
                <w:rFonts w:asciiTheme="minorHAnsi" w:hAnsiTheme="minorHAnsi" w:cstheme="minorHAnsi"/>
                <w:color w:val="000000"/>
                <w:sz w:val="20"/>
                <w:szCs w:val="20"/>
                <w:shd w:val="clear" w:color="auto" w:fill="FFFFFF"/>
                <w:lang w:val="el-GR"/>
              </w:rPr>
            </w:pPr>
            <w:r w:rsidRPr="007F3FF2">
              <w:rPr>
                <w:rFonts w:asciiTheme="minorHAnsi" w:hAnsiTheme="minorHAnsi" w:cstheme="minorHAnsi"/>
                <w:color w:val="000000"/>
                <w:sz w:val="20"/>
                <w:szCs w:val="20"/>
                <w:shd w:val="clear" w:color="auto" w:fill="FFFFFF"/>
                <w:lang w:val="el-GR"/>
              </w:rPr>
              <w:t xml:space="preserve">Με την ολοκλήρωση του προγράμματος, οι </w:t>
            </w:r>
            <w:r w:rsidR="0037479A">
              <w:rPr>
                <w:rFonts w:asciiTheme="minorHAnsi" w:hAnsiTheme="minorHAnsi" w:cstheme="minorHAnsi"/>
                <w:color w:val="000000" w:themeColor="text1"/>
                <w:sz w:val="20"/>
                <w:szCs w:val="20"/>
                <w:lang w:val="el-GR"/>
              </w:rPr>
              <w:t>εκπαιδευόμενοι /εκπαιδευόμενες</w:t>
            </w:r>
            <w:r w:rsidR="0037479A" w:rsidRPr="00C25124">
              <w:rPr>
                <w:rFonts w:asciiTheme="minorHAnsi" w:hAnsiTheme="minorHAnsi" w:cstheme="minorHAnsi"/>
                <w:color w:val="000000" w:themeColor="text1"/>
                <w:sz w:val="20"/>
                <w:szCs w:val="20"/>
                <w:lang w:val="el-GR"/>
              </w:rPr>
              <w:t xml:space="preserve"> </w:t>
            </w:r>
            <w:r w:rsidRPr="007F3FF2">
              <w:rPr>
                <w:rFonts w:asciiTheme="minorHAnsi" w:hAnsiTheme="minorHAnsi" w:cstheme="minorHAnsi"/>
                <w:color w:val="000000"/>
                <w:sz w:val="20"/>
                <w:szCs w:val="20"/>
                <w:shd w:val="clear" w:color="auto" w:fill="FFFFFF"/>
                <w:lang w:val="el-GR"/>
              </w:rPr>
              <w:t>θα είναι σε θέση να:</w:t>
            </w:r>
          </w:p>
          <w:p w14:paraId="58913BBE" w14:textId="6D6F0E86" w:rsidR="00FB30FE" w:rsidRPr="007F3FF2" w:rsidRDefault="00A831BB">
            <w:pPr>
              <w:pStyle w:val="ListParagraph"/>
              <w:widowControl w:val="0"/>
              <w:numPr>
                <w:ilvl w:val="0"/>
                <w:numId w:val="6"/>
              </w:numPr>
              <w:autoSpaceDE w:val="0"/>
              <w:autoSpaceDN w:val="0"/>
              <w:adjustRightInd w:val="0"/>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αναγνωρίζουν</w:t>
            </w:r>
            <w:r w:rsidR="00FC2988" w:rsidRPr="007F3FF2">
              <w:rPr>
                <w:rFonts w:asciiTheme="minorHAnsi" w:hAnsiTheme="minorHAnsi" w:cstheme="minorHAnsi"/>
                <w:color w:val="000000"/>
                <w:sz w:val="20"/>
                <w:szCs w:val="20"/>
                <w:shd w:val="clear" w:color="auto" w:fill="FFFFFF"/>
              </w:rPr>
              <w:t xml:space="preserve"> τις βασικές έννοιες </w:t>
            </w:r>
            <w:r w:rsidR="009073FB" w:rsidRPr="007F3FF2">
              <w:rPr>
                <w:rFonts w:asciiTheme="minorHAnsi" w:hAnsiTheme="minorHAnsi" w:cstheme="minorHAnsi"/>
                <w:color w:val="000000"/>
                <w:sz w:val="20"/>
                <w:szCs w:val="20"/>
                <w:shd w:val="clear" w:color="auto" w:fill="FFFFFF"/>
              </w:rPr>
              <w:t>που σχετίζονται με το στρες και το άγχο</w:t>
            </w:r>
            <w:r w:rsidR="00FB30FE" w:rsidRPr="007F3FF2">
              <w:rPr>
                <w:rFonts w:asciiTheme="minorHAnsi" w:hAnsiTheme="minorHAnsi" w:cstheme="minorHAnsi"/>
                <w:color w:val="000000"/>
                <w:sz w:val="20"/>
                <w:szCs w:val="20"/>
                <w:shd w:val="clear" w:color="auto" w:fill="FFFFFF"/>
              </w:rPr>
              <w:t>ς</w:t>
            </w:r>
          </w:p>
          <w:p w14:paraId="16B33DCD" w14:textId="6675293F" w:rsidR="00FB30FE" w:rsidRPr="007F3FF2" w:rsidRDefault="00FB30FE">
            <w:pPr>
              <w:pStyle w:val="ListParagraph"/>
              <w:widowControl w:val="0"/>
              <w:numPr>
                <w:ilvl w:val="0"/>
                <w:numId w:val="6"/>
              </w:numPr>
              <w:autoSpaceDE w:val="0"/>
              <w:autoSpaceDN w:val="0"/>
              <w:adjustRightInd w:val="0"/>
              <w:rPr>
                <w:rFonts w:asciiTheme="minorHAnsi" w:hAnsiTheme="minorHAnsi" w:cstheme="minorHAnsi"/>
                <w:bCs/>
                <w:color w:val="000000" w:themeColor="text1"/>
                <w:sz w:val="20"/>
                <w:szCs w:val="20"/>
                <w:shd w:val="clear" w:color="auto" w:fill="FFFFFF"/>
              </w:rPr>
            </w:pPr>
            <w:r w:rsidRPr="007F3FF2">
              <w:rPr>
                <w:rFonts w:asciiTheme="minorHAnsi" w:hAnsiTheme="minorHAnsi" w:cstheme="minorHAnsi"/>
                <w:color w:val="000000" w:themeColor="text1"/>
                <w:sz w:val="20"/>
                <w:szCs w:val="20"/>
                <w:shd w:val="clear" w:color="auto" w:fill="FFFFFF"/>
              </w:rPr>
              <w:t>κατανο</w:t>
            </w:r>
            <w:r w:rsidR="007712DD" w:rsidRPr="007F3FF2">
              <w:rPr>
                <w:rFonts w:asciiTheme="minorHAnsi" w:hAnsiTheme="minorHAnsi" w:cstheme="minorHAnsi"/>
                <w:color w:val="000000" w:themeColor="text1"/>
                <w:sz w:val="20"/>
                <w:szCs w:val="20"/>
                <w:shd w:val="clear" w:color="auto" w:fill="FFFFFF"/>
              </w:rPr>
              <w:t xml:space="preserve">ήσουν </w:t>
            </w:r>
            <w:r w:rsidRPr="007F3FF2">
              <w:rPr>
                <w:rFonts w:asciiTheme="minorHAnsi" w:eastAsia="Calibri" w:hAnsiTheme="minorHAnsi" w:cstheme="minorHAnsi"/>
                <w:bCs/>
                <w:color w:val="000000" w:themeColor="text1"/>
                <w:sz w:val="20"/>
                <w:szCs w:val="20"/>
              </w:rPr>
              <w:t>τα αίτια εμφάνισης στρες και διαταραχών άγχους</w:t>
            </w:r>
          </w:p>
          <w:p w14:paraId="1A5BFA9F" w14:textId="1F237E90" w:rsidR="007712DD" w:rsidRPr="007F3FF2" w:rsidRDefault="007712DD">
            <w:pPr>
              <w:pStyle w:val="ListParagraph"/>
              <w:widowControl w:val="0"/>
              <w:numPr>
                <w:ilvl w:val="0"/>
                <w:numId w:val="6"/>
              </w:numPr>
              <w:autoSpaceDE w:val="0"/>
              <w:autoSpaceDN w:val="0"/>
              <w:adjustRightInd w:val="0"/>
              <w:rPr>
                <w:rFonts w:asciiTheme="minorHAnsi" w:hAnsiTheme="minorHAnsi" w:cstheme="minorHAnsi"/>
                <w:color w:val="000000" w:themeColor="text1"/>
                <w:sz w:val="20"/>
                <w:szCs w:val="20"/>
                <w:shd w:val="clear" w:color="auto" w:fill="FFFFFF"/>
              </w:rPr>
            </w:pPr>
            <w:r w:rsidRPr="007F3FF2">
              <w:rPr>
                <w:rFonts w:asciiTheme="minorHAnsi" w:hAnsiTheme="minorHAnsi" w:cstheme="minorHAnsi"/>
                <w:color w:val="000000" w:themeColor="text1"/>
                <w:sz w:val="20"/>
                <w:szCs w:val="20"/>
                <w:shd w:val="clear" w:color="auto" w:fill="FFFFFF"/>
              </w:rPr>
              <w:t xml:space="preserve">κατανοήσουν πως οι πρώιμες σχέσεις έχουν επηρεάσει την μετέπειτα εμφάνιση στρες </w:t>
            </w:r>
            <w:r w:rsidR="00D23CFC" w:rsidRPr="007F3FF2">
              <w:rPr>
                <w:rFonts w:asciiTheme="minorHAnsi" w:hAnsiTheme="minorHAnsi" w:cstheme="minorHAnsi"/>
                <w:color w:val="000000" w:themeColor="text1"/>
                <w:sz w:val="20"/>
                <w:szCs w:val="20"/>
                <w:shd w:val="clear" w:color="auto" w:fill="FFFFFF"/>
              </w:rPr>
              <w:t>ή/και διαταραχών άγχους</w:t>
            </w:r>
          </w:p>
          <w:p w14:paraId="33715F86" w14:textId="0644FBF6" w:rsidR="009073FB" w:rsidRPr="007F3FF2" w:rsidRDefault="007712DD">
            <w:pPr>
              <w:pStyle w:val="ListParagraph"/>
              <w:widowControl w:val="0"/>
              <w:numPr>
                <w:ilvl w:val="0"/>
                <w:numId w:val="6"/>
              </w:numPr>
              <w:autoSpaceDE w:val="0"/>
              <w:autoSpaceDN w:val="0"/>
              <w:adjustRightInd w:val="0"/>
              <w:rPr>
                <w:rFonts w:asciiTheme="minorHAnsi" w:hAnsiTheme="minorHAnsi" w:cstheme="minorHAnsi"/>
                <w:color w:val="000000" w:themeColor="text1"/>
                <w:sz w:val="20"/>
                <w:szCs w:val="20"/>
                <w:shd w:val="clear" w:color="auto" w:fill="FFFFFF"/>
              </w:rPr>
            </w:pPr>
            <w:r w:rsidRPr="007F3FF2">
              <w:rPr>
                <w:rFonts w:asciiTheme="minorHAnsi" w:hAnsiTheme="minorHAnsi" w:cstheme="minorHAnsi"/>
                <w:color w:val="000000" w:themeColor="text1"/>
                <w:sz w:val="20"/>
                <w:szCs w:val="20"/>
                <w:shd w:val="clear" w:color="auto" w:fill="FFFFFF"/>
              </w:rPr>
              <w:t>μάθουν</w:t>
            </w:r>
            <w:r w:rsidR="002140DE" w:rsidRPr="007F3FF2">
              <w:rPr>
                <w:rFonts w:asciiTheme="minorHAnsi" w:hAnsiTheme="minorHAnsi" w:cstheme="minorHAnsi"/>
                <w:color w:val="000000" w:themeColor="text1"/>
                <w:sz w:val="20"/>
                <w:szCs w:val="20"/>
                <w:shd w:val="clear" w:color="auto" w:fill="FFFFFF"/>
              </w:rPr>
              <w:t xml:space="preserve"> τις βασικές </w:t>
            </w:r>
            <w:r w:rsidR="009073FB" w:rsidRPr="007F3FF2">
              <w:rPr>
                <w:rFonts w:asciiTheme="minorHAnsi" w:hAnsiTheme="minorHAnsi" w:cstheme="minorHAnsi"/>
                <w:color w:val="000000" w:themeColor="text1"/>
                <w:sz w:val="20"/>
                <w:szCs w:val="20"/>
                <w:shd w:val="clear" w:color="auto" w:fill="FFFFFF"/>
              </w:rPr>
              <w:t>αγχ</w:t>
            </w:r>
            <w:r w:rsidR="002140DE" w:rsidRPr="007F3FF2">
              <w:rPr>
                <w:rFonts w:asciiTheme="minorHAnsi" w:hAnsiTheme="minorHAnsi" w:cstheme="minorHAnsi"/>
                <w:color w:val="000000" w:themeColor="text1"/>
                <w:sz w:val="20"/>
                <w:szCs w:val="20"/>
                <w:shd w:val="clear" w:color="auto" w:fill="FFFFFF"/>
              </w:rPr>
              <w:t>ώ</w:t>
            </w:r>
            <w:r w:rsidR="009073FB" w:rsidRPr="007F3FF2">
              <w:rPr>
                <w:rFonts w:asciiTheme="minorHAnsi" w:hAnsiTheme="minorHAnsi" w:cstheme="minorHAnsi"/>
                <w:color w:val="000000" w:themeColor="text1"/>
                <w:sz w:val="20"/>
                <w:szCs w:val="20"/>
                <w:shd w:val="clear" w:color="auto" w:fill="FFFFFF"/>
              </w:rPr>
              <w:t>δ</w:t>
            </w:r>
            <w:r w:rsidR="002140DE" w:rsidRPr="007F3FF2">
              <w:rPr>
                <w:rFonts w:asciiTheme="minorHAnsi" w:hAnsiTheme="minorHAnsi" w:cstheme="minorHAnsi"/>
                <w:color w:val="000000" w:themeColor="text1"/>
                <w:sz w:val="20"/>
                <w:szCs w:val="20"/>
                <w:shd w:val="clear" w:color="auto" w:fill="FFFFFF"/>
              </w:rPr>
              <w:t>εις</w:t>
            </w:r>
            <w:r w:rsidR="009073FB" w:rsidRPr="007F3FF2">
              <w:rPr>
                <w:rFonts w:asciiTheme="minorHAnsi" w:hAnsiTheme="minorHAnsi" w:cstheme="minorHAnsi"/>
                <w:color w:val="000000" w:themeColor="text1"/>
                <w:sz w:val="20"/>
                <w:szCs w:val="20"/>
                <w:shd w:val="clear" w:color="auto" w:fill="FFFFFF"/>
              </w:rPr>
              <w:t xml:space="preserve"> διαταραχ</w:t>
            </w:r>
            <w:r w:rsidR="002140DE" w:rsidRPr="007F3FF2">
              <w:rPr>
                <w:rFonts w:asciiTheme="minorHAnsi" w:hAnsiTheme="minorHAnsi" w:cstheme="minorHAnsi"/>
                <w:color w:val="000000" w:themeColor="text1"/>
                <w:sz w:val="20"/>
                <w:szCs w:val="20"/>
                <w:shd w:val="clear" w:color="auto" w:fill="FFFFFF"/>
              </w:rPr>
              <w:t>ές</w:t>
            </w:r>
          </w:p>
          <w:p w14:paraId="266444EA" w14:textId="0D00FCCD" w:rsidR="002140DE" w:rsidRPr="007F3FF2" w:rsidRDefault="007712DD">
            <w:pPr>
              <w:pStyle w:val="ListParagraph"/>
              <w:widowControl w:val="0"/>
              <w:numPr>
                <w:ilvl w:val="0"/>
                <w:numId w:val="6"/>
              </w:numPr>
              <w:autoSpaceDE w:val="0"/>
              <w:autoSpaceDN w:val="0"/>
              <w:adjustRightInd w:val="0"/>
              <w:rPr>
                <w:rFonts w:asciiTheme="minorHAnsi" w:hAnsiTheme="minorHAnsi" w:cstheme="minorHAnsi"/>
                <w:color w:val="000000"/>
                <w:sz w:val="20"/>
                <w:szCs w:val="20"/>
                <w:shd w:val="clear" w:color="auto" w:fill="FFFFFF"/>
              </w:rPr>
            </w:pPr>
            <w:r w:rsidRPr="007F3FF2">
              <w:rPr>
                <w:rFonts w:asciiTheme="minorHAnsi" w:hAnsiTheme="minorHAnsi" w:cstheme="minorHAnsi"/>
                <w:color w:val="000000" w:themeColor="text1"/>
                <w:sz w:val="20"/>
                <w:szCs w:val="20"/>
                <w:shd w:val="clear" w:color="auto" w:fill="FFFFFF"/>
              </w:rPr>
              <w:lastRenderedPageBreak/>
              <w:t xml:space="preserve">κατανοήσουν </w:t>
            </w:r>
            <w:r w:rsidR="002140DE" w:rsidRPr="007F3FF2">
              <w:rPr>
                <w:rFonts w:asciiTheme="minorHAnsi" w:hAnsiTheme="minorHAnsi" w:cstheme="minorHAnsi"/>
                <w:color w:val="000000" w:themeColor="text1"/>
                <w:sz w:val="20"/>
                <w:szCs w:val="20"/>
                <w:shd w:val="clear" w:color="auto" w:fill="FFFFFF"/>
              </w:rPr>
              <w:t xml:space="preserve">πως </w:t>
            </w:r>
            <w:r w:rsidR="00A1575E" w:rsidRPr="007F3FF2">
              <w:rPr>
                <w:rFonts w:asciiTheme="minorHAnsi" w:hAnsiTheme="minorHAnsi" w:cstheme="minorHAnsi"/>
                <w:color w:val="000000" w:themeColor="text1"/>
                <w:sz w:val="20"/>
                <w:szCs w:val="20"/>
                <w:shd w:val="clear" w:color="auto" w:fill="FFFFFF"/>
              </w:rPr>
              <w:t>εμφανίζονται</w:t>
            </w:r>
            <w:r w:rsidR="002140DE" w:rsidRPr="007F3FF2">
              <w:rPr>
                <w:rFonts w:asciiTheme="minorHAnsi" w:hAnsiTheme="minorHAnsi" w:cstheme="minorHAnsi"/>
                <w:color w:val="000000" w:themeColor="text1"/>
                <w:sz w:val="20"/>
                <w:szCs w:val="20"/>
                <w:shd w:val="clear" w:color="auto" w:fill="FFFFFF"/>
              </w:rPr>
              <w:t xml:space="preserve"> οι αγχώδεις  διαταραχές </w:t>
            </w:r>
            <w:r w:rsidR="002140DE" w:rsidRPr="007F3FF2">
              <w:rPr>
                <w:rFonts w:asciiTheme="minorHAnsi" w:hAnsiTheme="minorHAnsi" w:cstheme="minorHAnsi"/>
                <w:color w:val="000000"/>
                <w:sz w:val="20"/>
                <w:szCs w:val="20"/>
                <w:shd w:val="clear" w:color="auto" w:fill="FFFFFF"/>
              </w:rPr>
              <w:t xml:space="preserve">σε διαφορετικούς πληθυσμούς  </w:t>
            </w:r>
          </w:p>
          <w:p w14:paraId="5067407C" w14:textId="3646197B" w:rsidR="002140DE" w:rsidRPr="007F3FF2" w:rsidRDefault="002140DE">
            <w:pPr>
              <w:pStyle w:val="ListParagraph"/>
              <w:widowControl w:val="0"/>
              <w:numPr>
                <w:ilvl w:val="0"/>
                <w:numId w:val="6"/>
              </w:numPr>
              <w:autoSpaceDE w:val="0"/>
              <w:autoSpaceDN w:val="0"/>
              <w:adjustRightInd w:val="0"/>
              <w:rPr>
                <w:rFonts w:asciiTheme="minorHAnsi" w:hAnsiTheme="minorHAnsi" w:cstheme="minorHAnsi"/>
                <w:color w:val="000000"/>
                <w:sz w:val="20"/>
                <w:szCs w:val="20"/>
                <w:shd w:val="clear" w:color="auto" w:fill="FFFFFF"/>
              </w:rPr>
            </w:pPr>
            <w:r w:rsidRPr="007F3FF2">
              <w:rPr>
                <w:rFonts w:asciiTheme="minorHAnsi" w:hAnsiTheme="minorHAnsi" w:cstheme="minorHAnsi"/>
                <w:color w:val="000000"/>
                <w:sz w:val="20"/>
                <w:szCs w:val="20"/>
                <w:shd w:val="clear" w:color="auto" w:fill="FFFFFF"/>
              </w:rPr>
              <w:t xml:space="preserve">αναγνωρίζουν τα συμπτώματα στρες και άγχους </w:t>
            </w:r>
            <w:r w:rsidR="00E31047" w:rsidRPr="007F3FF2">
              <w:rPr>
                <w:rFonts w:asciiTheme="minorHAnsi" w:hAnsiTheme="minorHAnsi" w:cstheme="minorHAnsi"/>
                <w:color w:val="000000"/>
                <w:sz w:val="20"/>
                <w:szCs w:val="20"/>
                <w:shd w:val="clear" w:color="auto" w:fill="FFFFFF"/>
              </w:rPr>
              <w:t xml:space="preserve">στον εαυτό τους </w:t>
            </w:r>
            <w:r w:rsidRPr="007F3FF2">
              <w:rPr>
                <w:rFonts w:asciiTheme="minorHAnsi" w:hAnsiTheme="minorHAnsi" w:cstheme="minorHAnsi"/>
                <w:color w:val="000000"/>
                <w:sz w:val="20"/>
                <w:szCs w:val="20"/>
                <w:shd w:val="clear" w:color="auto" w:fill="FFFFFF"/>
              </w:rPr>
              <w:t>και τους άλλους (π.χ. μαθητές τους)</w:t>
            </w:r>
          </w:p>
          <w:p w14:paraId="67E2CC88" w14:textId="03F53452" w:rsidR="00FB30FE" w:rsidRDefault="00FB30FE">
            <w:pPr>
              <w:pStyle w:val="ListParagraph"/>
              <w:widowControl w:val="0"/>
              <w:numPr>
                <w:ilvl w:val="0"/>
                <w:numId w:val="6"/>
              </w:numPr>
              <w:autoSpaceDE w:val="0"/>
              <w:autoSpaceDN w:val="0"/>
              <w:adjustRightInd w:val="0"/>
              <w:rPr>
                <w:rFonts w:asciiTheme="minorHAnsi" w:hAnsiTheme="minorHAnsi" w:cstheme="minorHAnsi"/>
                <w:color w:val="000000"/>
                <w:sz w:val="20"/>
                <w:szCs w:val="20"/>
                <w:shd w:val="clear" w:color="auto" w:fill="FFFFFF"/>
              </w:rPr>
            </w:pPr>
            <w:r w:rsidRPr="007F3FF2">
              <w:rPr>
                <w:rFonts w:asciiTheme="minorHAnsi" w:hAnsiTheme="minorHAnsi" w:cstheme="minorHAnsi"/>
                <w:color w:val="000000"/>
                <w:sz w:val="20"/>
                <w:szCs w:val="20"/>
                <w:shd w:val="clear" w:color="auto" w:fill="FFFFFF"/>
              </w:rPr>
              <w:t xml:space="preserve">κατανοήσουν πως επηρεάζει το  στρες και </w:t>
            </w:r>
            <w:r w:rsidR="00A1575E" w:rsidRPr="007F3FF2">
              <w:rPr>
                <w:rFonts w:asciiTheme="minorHAnsi" w:hAnsiTheme="minorHAnsi" w:cstheme="minorHAnsi"/>
                <w:color w:val="000000"/>
                <w:sz w:val="20"/>
                <w:szCs w:val="20"/>
                <w:shd w:val="clear" w:color="auto" w:fill="FFFFFF"/>
              </w:rPr>
              <w:t xml:space="preserve"> το  </w:t>
            </w:r>
            <w:r w:rsidRPr="007F3FF2">
              <w:rPr>
                <w:rFonts w:asciiTheme="minorHAnsi" w:hAnsiTheme="minorHAnsi" w:cstheme="minorHAnsi"/>
                <w:color w:val="000000"/>
                <w:sz w:val="20"/>
                <w:szCs w:val="20"/>
                <w:shd w:val="clear" w:color="auto" w:fill="FFFFFF"/>
              </w:rPr>
              <w:t>άγχος την εργασία τους και την απόδοσή τους σε αυτή</w:t>
            </w:r>
          </w:p>
          <w:p w14:paraId="043105F9" w14:textId="67073A8F" w:rsidR="007F3FF2" w:rsidRPr="007F3FF2" w:rsidRDefault="007F3FF2">
            <w:pPr>
              <w:pStyle w:val="ListParagraph"/>
              <w:widowControl w:val="0"/>
              <w:numPr>
                <w:ilvl w:val="0"/>
                <w:numId w:val="6"/>
              </w:numPr>
              <w:autoSpaceDE w:val="0"/>
              <w:autoSpaceDN w:val="0"/>
              <w:adjustRightInd w:val="0"/>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εξοικειωθούν με τις έννοιες της </w:t>
            </w:r>
            <w:r w:rsidRPr="007F3FF2">
              <w:rPr>
                <w:rFonts w:asciiTheme="minorHAnsi" w:hAnsiTheme="minorHAnsi" w:cstheme="minorHAnsi"/>
                <w:color w:val="000000" w:themeColor="text1"/>
                <w:sz w:val="20"/>
                <w:szCs w:val="20"/>
                <w:shd w:val="clear" w:color="auto" w:fill="FFFFFF"/>
              </w:rPr>
              <w:t xml:space="preserve"> ψυχικής ανθεκτικότητας</w:t>
            </w:r>
            <w:r>
              <w:rPr>
                <w:rFonts w:asciiTheme="minorHAnsi" w:hAnsiTheme="minorHAnsi" w:cstheme="minorHAnsi"/>
                <w:color w:val="000000" w:themeColor="text1"/>
                <w:sz w:val="20"/>
                <w:szCs w:val="20"/>
                <w:shd w:val="clear" w:color="auto" w:fill="FFFFFF"/>
              </w:rPr>
              <w:t xml:space="preserve"> και της ποιότητας ζωής</w:t>
            </w:r>
          </w:p>
          <w:p w14:paraId="7B5AED3F" w14:textId="077CE2DB" w:rsidR="002140DE" w:rsidRPr="007F3FF2" w:rsidRDefault="00FB30FE">
            <w:pPr>
              <w:pStyle w:val="ListParagraph"/>
              <w:widowControl w:val="0"/>
              <w:numPr>
                <w:ilvl w:val="0"/>
                <w:numId w:val="6"/>
              </w:numPr>
              <w:autoSpaceDE w:val="0"/>
              <w:autoSpaceDN w:val="0"/>
              <w:adjustRightInd w:val="0"/>
              <w:rPr>
                <w:rFonts w:asciiTheme="minorHAnsi" w:hAnsiTheme="minorHAnsi" w:cstheme="minorHAnsi"/>
                <w:color w:val="000000"/>
                <w:sz w:val="20"/>
                <w:szCs w:val="20"/>
                <w:shd w:val="clear" w:color="auto" w:fill="FFFFFF"/>
              </w:rPr>
            </w:pPr>
            <w:r w:rsidRPr="007F3FF2">
              <w:rPr>
                <w:rFonts w:asciiTheme="minorHAnsi" w:hAnsiTheme="minorHAnsi" w:cstheme="minorHAnsi"/>
                <w:color w:val="000000"/>
                <w:sz w:val="20"/>
                <w:szCs w:val="20"/>
                <w:shd w:val="clear" w:color="auto" w:fill="FFFFFF"/>
              </w:rPr>
              <w:t xml:space="preserve">εξοικειωθούν με τεχνικές αντιμετώπισης του στρες (π.χ. τεχνικές χαλάρωσης) και ενδυνάμωσης της ψυχικής τους υγείας και βελτίωσης της </w:t>
            </w:r>
            <w:r w:rsidRPr="007F3FF2">
              <w:rPr>
                <w:rFonts w:asciiTheme="minorHAnsi" w:hAnsiTheme="minorHAnsi" w:cstheme="minorHAnsi"/>
                <w:color w:val="000000"/>
                <w:sz w:val="20"/>
                <w:szCs w:val="20"/>
              </w:rPr>
              <w:t xml:space="preserve"> ποιότητας ζωής</w:t>
            </w:r>
            <w:r w:rsidRPr="007F3FF2">
              <w:rPr>
                <w:rFonts w:asciiTheme="minorHAnsi" w:hAnsiTheme="minorHAnsi" w:cstheme="minorHAnsi"/>
                <w:color w:val="000000"/>
                <w:sz w:val="20"/>
                <w:szCs w:val="20"/>
                <w:shd w:val="clear" w:color="auto" w:fill="FFFFFF"/>
              </w:rPr>
              <w:t xml:space="preserve"> τους (π.χ. ενίσχυση </w:t>
            </w:r>
            <w:r w:rsidRPr="007F3FF2">
              <w:rPr>
                <w:rFonts w:asciiTheme="minorHAnsi" w:hAnsiTheme="minorHAnsi" w:cstheme="minorHAnsi"/>
                <w:color w:val="000000"/>
                <w:sz w:val="20"/>
                <w:szCs w:val="20"/>
              </w:rPr>
              <w:t xml:space="preserve"> ψυχικής ανθεκτικότητας).</w:t>
            </w:r>
          </w:p>
          <w:p w14:paraId="6367F5DE" w14:textId="77777777" w:rsidR="00C25124" w:rsidRPr="007F3FF2" w:rsidRDefault="00C25124" w:rsidP="00C25124">
            <w:pPr>
              <w:widowControl w:val="0"/>
              <w:autoSpaceDE w:val="0"/>
              <w:autoSpaceDN w:val="0"/>
              <w:adjustRightInd w:val="0"/>
              <w:rPr>
                <w:rFonts w:asciiTheme="minorHAnsi" w:hAnsiTheme="minorHAnsi" w:cstheme="minorHAnsi"/>
                <w:color w:val="000000"/>
                <w:sz w:val="20"/>
                <w:szCs w:val="20"/>
                <w:shd w:val="clear" w:color="auto" w:fill="FFFFFF"/>
                <w:lang w:val="el-GR"/>
              </w:rPr>
            </w:pPr>
            <w:r w:rsidRPr="007F3FF2">
              <w:rPr>
                <w:rFonts w:asciiTheme="minorHAnsi" w:eastAsia="Calibri" w:hAnsiTheme="minorHAnsi" w:cstheme="minorHAnsi"/>
                <w:b/>
                <w:color w:val="002060"/>
                <w:sz w:val="20"/>
                <w:szCs w:val="20"/>
                <w:lang w:val="el-GR"/>
              </w:rPr>
              <w:t>Δεξιότητες</w:t>
            </w:r>
            <w:r w:rsidRPr="007F3FF2">
              <w:rPr>
                <w:rFonts w:asciiTheme="minorHAnsi" w:hAnsiTheme="minorHAnsi" w:cstheme="minorHAnsi"/>
                <w:color w:val="000000"/>
                <w:sz w:val="20"/>
                <w:szCs w:val="20"/>
                <w:shd w:val="clear" w:color="auto" w:fill="FFFFFF"/>
                <w:lang w:val="el-GR"/>
              </w:rPr>
              <w:t xml:space="preserve"> </w:t>
            </w:r>
          </w:p>
          <w:p w14:paraId="2DBA7AC2" w14:textId="3E1741F1" w:rsidR="00C25124" w:rsidRPr="007F3FF2" w:rsidRDefault="00C25124" w:rsidP="00F0515B">
            <w:pPr>
              <w:widowControl w:val="0"/>
              <w:autoSpaceDE w:val="0"/>
              <w:autoSpaceDN w:val="0"/>
              <w:adjustRightInd w:val="0"/>
              <w:rPr>
                <w:rFonts w:asciiTheme="minorHAnsi" w:hAnsiTheme="minorHAnsi" w:cstheme="minorHAnsi"/>
                <w:color w:val="000000"/>
                <w:sz w:val="20"/>
                <w:szCs w:val="20"/>
                <w:shd w:val="clear" w:color="auto" w:fill="FFFFFF"/>
                <w:lang w:val="el-GR"/>
              </w:rPr>
            </w:pPr>
            <w:r w:rsidRPr="007F3FF2">
              <w:rPr>
                <w:rFonts w:asciiTheme="minorHAnsi" w:hAnsiTheme="minorHAnsi" w:cstheme="minorHAnsi"/>
                <w:color w:val="000000"/>
                <w:sz w:val="20"/>
                <w:szCs w:val="20"/>
                <w:shd w:val="clear" w:color="auto" w:fill="FFFFFF"/>
                <w:lang w:val="el-GR"/>
              </w:rPr>
              <w:t xml:space="preserve">Με την ολοκλήρωση του προγράμματος, οι </w:t>
            </w:r>
            <w:r w:rsidR="0037479A">
              <w:rPr>
                <w:rFonts w:asciiTheme="minorHAnsi" w:hAnsiTheme="minorHAnsi" w:cstheme="minorHAnsi"/>
                <w:color w:val="000000" w:themeColor="text1"/>
                <w:sz w:val="20"/>
                <w:szCs w:val="20"/>
                <w:lang w:val="el-GR"/>
              </w:rPr>
              <w:t xml:space="preserve"> εκπαιδευόμενοι /εκπαιδευόμενες</w:t>
            </w:r>
            <w:r w:rsidR="0037479A" w:rsidRPr="00C25124">
              <w:rPr>
                <w:rFonts w:asciiTheme="minorHAnsi" w:hAnsiTheme="minorHAnsi" w:cstheme="minorHAnsi"/>
                <w:color w:val="000000" w:themeColor="text1"/>
                <w:sz w:val="20"/>
                <w:szCs w:val="20"/>
                <w:lang w:val="el-GR"/>
              </w:rPr>
              <w:t xml:space="preserve"> </w:t>
            </w:r>
            <w:r w:rsidRPr="007F3FF2">
              <w:rPr>
                <w:rFonts w:asciiTheme="minorHAnsi" w:hAnsiTheme="minorHAnsi" w:cstheme="minorHAnsi"/>
                <w:color w:val="000000"/>
                <w:sz w:val="20"/>
                <w:szCs w:val="20"/>
                <w:shd w:val="clear" w:color="auto" w:fill="FFFFFF"/>
                <w:lang w:val="el-GR"/>
              </w:rPr>
              <w:t>θα είναι σε θέση να:</w:t>
            </w:r>
          </w:p>
          <w:p w14:paraId="1872B9F8" w14:textId="34A6DB2B" w:rsidR="00221B1B" w:rsidRPr="007F3FF2" w:rsidRDefault="007A0CDE">
            <w:pPr>
              <w:pStyle w:val="ListParagraph"/>
              <w:widowControl w:val="0"/>
              <w:numPr>
                <w:ilvl w:val="0"/>
                <w:numId w:val="4"/>
              </w:numPr>
              <w:autoSpaceDE w:val="0"/>
              <w:autoSpaceDN w:val="0"/>
              <w:adjustRightInd w:val="0"/>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αναγνωρίζουν τα </w:t>
            </w:r>
            <w:r w:rsidR="00E31047" w:rsidRPr="007F3FF2">
              <w:rPr>
                <w:rFonts w:asciiTheme="minorHAnsi" w:eastAsia="Calibri" w:hAnsiTheme="minorHAnsi" w:cstheme="minorHAnsi"/>
                <w:color w:val="000000" w:themeColor="text1"/>
                <w:sz w:val="20"/>
                <w:szCs w:val="20"/>
              </w:rPr>
              <w:t>συμπτ</w:t>
            </w:r>
            <w:r>
              <w:rPr>
                <w:rFonts w:asciiTheme="minorHAnsi" w:eastAsia="Calibri" w:hAnsiTheme="minorHAnsi" w:cstheme="minorHAnsi"/>
                <w:color w:val="000000" w:themeColor="text1"/>
                <w:sz w:val="20"/>
                <w:szCs w:val="20"/>
              </w:rPr>
              <w:t>ώμα</w:t>
            </w:r>
            <w:r w:rsidR="00E31047" w:rsidRPr="007F3FF2">
              <w:rPr>
                <w:rFonts w:asciiTheme="minorHAnsi" w:eastAsia="Calibri" w:hAnsiTheme="minorHAnsi" w:cstheme="minorHAnsi"/>
                <w:color w:val="000000" w:themeColor="text1"/>
                <w:sz w:val="20"/>
                <w:szCs w:val="20"/>
              </w:rPr>
              <w:t>τ</w:t>
            </w:r>
            <w:r>
              <w:rPr>
                <w:rFonts w:asciiTheme="minorHAnsi" w:eastAsia="Calibri" w:hAnsiTheme="minorHAnsi" w:cstheme="minorHAnsi"/>
                <w:color w:val="000000" w:themeColor="text1"/>
                <w:sz w:val="20"/>
                <w:szCs w:val="20"/>
              </w:rPr>
              <w:t>α</w:t>
            </w:r>
            <w:r w:rsidR="00E31047" w:rsidRPr="007F3FF2">
              <w:rPr>
                <w:rFonts w:asciiTheme="minorHAnsi" w:hAnsiTheme="minorHAnsi" w:cstheme="minorHAnsi"/>
                <w:color w:val="000000" w:themeColor="text1"/>
                <w:sz w:val="20"/>
                <w:szCs w:val="20"/>
                <w:shd w:val="clear" w:color="auto" w:fill="FFFFFF"/>
              </w:rPr>
              <w:t xml:space="preserve"> στρες και άγχους στον εαυτό τους και στους άλλους </w:t>
            </w:r>
            <w:r w:rsidR="00A831BB">
              <w:rPr>
                <w:rFonts w:asciiTheme="minorHAnsi" w:hAnsiTheme="minorHAnsi" w:cstheme="minorHAnsi"/>
                <w:color w:val="000000" w:themeColor="text1"/>
                <w:sz w:val="20"/>
                <w:szCs w:val="20"/>
                <w:shd w:val="clear" w:color="auto" w:fill="FFFFFF"/>
              </w:rPr>
              <w:t>(</w:t>
            </w:r>
            <w:r w:rsidR="00E31047" w:rsidRPr="007F3FF2">
              <w:rPr>
                <w:rFonts w:asciiTheme="minorHAnsi" w:hAnsiTheme="minorHAnsi" w:cstheme="minorHAnsi"/>
                <w:color w:val="000000" w:themeColor="text1"/>
                <w:sz w:val="20"/>
                <w:szCs w:val="20"/>
                <w:shd w:val="clear" w:color="auto" w:fill="FFFFFF"/>
              </w:rPr>
              <w:t>π.χ. μαθητές)</w:t>
            </w:r>
          </w:p>
          <w:p w14:paraId="400E25CE" w14:textId="72C874F8" w:rsidR="00E31047" w:rsidRPr="007F3FF2" w:rsidRDefault="007A0CDE">
            <w:pPr>
              <w:pStyle w:val="ListParagraph"/>
              <w:widowControl w:val="0"/>
              <w:numPr>
                <w:ilvl w:val="0"/>
                <w:numId w:val="4"/>
              </w:numPr>
              <w:autoSpaceDE w:val="0"/>
              <w:autoSpaceDN w:val="0"/>
              <w:adjustRightInd w:val="0"/>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αξιοποιούν τα</w:t>
            </w:r>
            <w:r w:rsidR="00B905EC" w:rsidRPr="007F3FF2">
              <w:rPr>
                <w:rFonts w:asciiTheme="minorHAnsi" w:hAnsiTheme="minorHAnsi" w:cstheme="minorHAnsi"/>
                <w:color w:val="000000" w:themeColor="text1"/>
                <w:sz w:val="20"/>
                <w:szCs w:val="20"/>
              </w:rPr>
              <w:t xml:space="preserve"> εργαλεί</w:t>
            </w:r>
            <w:r>
              <w:rPr>
                <w:rFonts w:asciiTheme="minorHAnsi" w:hAnsiTheme="minorHAnsi" w:cstheme="minorHAnsi"/>
                <w:color w:val="000000" w:themeColor="text1"/>
                <w:sz w:val="20"/>
                <w:szCs w:val="20"/>
              </w:rPr>
              <w:t>α</w:t>
            </w:r>
            <w:r w:rsidR="00B905EC" w:rsidRPr="007F3FF2">
              <w:rPr>
                <w:rFonts w:asciiTheme="minorHAnsi" w:hAnsiTheme="minorHAnsi" w:cstheme="minorHAnsi"/>
                <w:color w:val="000000" w:themeColor="text1"/>
                <w:sz w:val="20"/>
                <w:szCs w:val="20"/>
              </w:rPr>
              <w:t xml:space="preserve"> διάγνωσης διαταραχών στρες και άγχους (π.χ.  επαγγελματική εξουθένωση, κόπωση συμπόνια)</w:t>
            </w:r>
          </w:p>
          <w:p w14:paraId="7C1E62D6" w14:textId="34CD9C98" w:rsidR="003B7501" w:rsidRPr="003B7501" w:rsidRDefault="003B7501">
            <w:pPr>
              <w:pStyle w:val="ListParagraph"/>
              <w:widowControl w:val="0"/>
              <w:numPr>
                <w:ilvl w:val="0"/>
                <w:numId w:val="4"/>
              </w:numPr>
              <w:autoSpaceDE w:val="0"/>
              <w:autoSpaceDN w:val="0"/>
              <w:adjustRightInd w:val="0"/>
              <w:rPr>
                <w:rFonts w:asciiTheme="minorHAnsi" w:eastAsia="Calibri" w:hAnsiTheme="minorHAnsi" w:cstheme="minorHAnsi"/>
                <w:color w:val="000000" w:themeColor="text1"/>
                <w:sz w:val="20"/>
                <w:szCs w:val="20"/>
              </w:rPr>
            </w:pPr>
            <w:r w:rsidRPr="003B7501">
              <w:rPr>
                <w:rFonts w:asciiTheme="minorHAnsi" w:hAnsiTheme="minorHAnsi" w:cstheme="minorHAnsi"/>
                <w:color w:val="000000" w:themeColor="text1"/>
                <w:sz w:val="20"/>
                <w:szCs w:val="20"/>
                <w:shd w:val="clear" w:color="auto" w:fill="FFFFFF"/>
              </w:rPr>
              <w:t>αντιμετ</w:t>
            </w:r>
            <w:r w:rsidR="00372F37">
              <w:rPr>
                <w:rFonts w:asciiTheme="minorHAnsi" w:hAnsiTheme="minorHAnsi" w:cstheme="minorHAnsi"/>
                <w:color w:val="000000" w:themeColor="text1"/>
                <w:sz w:val="20"/>
                <w:szCs w:val="20"/>
                <w:shd w:val="clear" w:color="auto" w:fill="FFFFFF"/>
              </w:rPr>
              <w:t xml:space="preserve">ωπίζουν </w:t>
            </w:r>
            <w:r w:rsidRPr="003B7501">
              <w:rPr>
                <w:rFonts w:asciiTheme="minorHAnsi" w:hAnsiTheme="minorHAnsi" w:cstheme="minorHAnsi"/>
                <w:color w:val="000000" w:themeColor="text1"/>
                <w:sz w:val="20"/>
                <w:szCs w:val="20"/>
                <w:shd w:val="clear" w:color="auto" w:fill="FFFFFF"/>
              </w:rPr>
              <w:t>πιθαν</w:t>
            </w:r>
            <w:r w:rsidR="00372F37">
              <w:rPr>
                <w:rFonts w:asciiTheme="minorHAnsi" w:hAnsiTheme="minorHAnsi" w:cstheme="minorHAnsi"/>
                <w:color w:val="000000" w:themeColor="text1"/>
                <w:sz w:val="20"/>
                <w:szCs w:val="20"/>
                <w:shd w:val="clear" w:color="auto" w:fill="FFFFFF"/>
              </w:rPr>
              <w:t>ά</w:t>
            </w:r>
            <w:r w:rsidRPr="003B7501">
              <w:rPr>
                <w:rFonts w:asciiTheme="minorHAnsi" w:hAnsiTheme="minorHAnsi" w:cstheme="minorHAnsi"/>
                <w:color w:val="000000" w:themeColor="text1"/>
                <w:sz w:val="20"/>
                <w:szCs w:val="20"/>
                <w:shd w:val="clear" w:color="auto" w:fill="FFFFFF"/>
              </w:rPr>
              <w:t xml:space="preserve"> προβλ</w:t>
            </w:r>
            <w:r w:rsidR="00372F37">
              <w:rPr>
                <w:rFonts w:asciiTheme="minorHAnsi" w:hAnsiTheme="minorHAnsi" w:cstheme="minorHAnsi"/>
                <w:color w:val="000000" w:themeColor="text1"/>
                <w:sz w:val="20"/>
                <w:szCs w:val="20"/>
                <w:shd w:val="clear" w:color="auto" w:fill="FFFFFF"/>
              </w:rPr>
              <w:t>ήματα</w:t>
            </w:r>
            <w:r w:rsidRPr="003B7501">
              <w:rPr>
                <w:rFonts w:asciiTheme="minorHAnsi" w:hAnsiTheme="minorHAnsi" w:cstheme="minorHAnsi"/>
                <w:color w:val="000000" w:themeColor="text1"/>
                <w:sz w:val="20"/>
                <w:szCs w:val="20"/>
                <w:shd w:val="clear" w:color="auto" w:fill="FFFFFF"/>
              </w:rPr>
              <w:t xml:space="preserve"> που σχετίζονται με το στρες στο εκπαιδευτικό πλαίσιο</w:t>
            </w:r>
            <w:r w:rsidRPr="003B7501">
              <w:rPr>
                <w:rFonts w:asciiTheme="minorHAnsi" w:eastAsia="Calibri" w:hAnsiTheme="minorHAnsi" w:cstheme="minorHAnsi"/>
                <w:color w:val="000000" w:themeColor="text1"/>
                <w:sz w:val="20"/>
                <w:szCs w:val="20"/>
              </w:rPr>
              <w:t xml:space="preserve"> </w:t>
            </w:r>
          </w:p>
          <w:p w14:paraId="1CFE9B60" w14:textId="77777777" w:rsidR="0037479A" w:rsidRPr="0037479A" w:rsidRDefault="0037479A">
            <w:pPr>
              <w:pStyle w:val="ListParagraph"/>
              <w:widowControl w:val="0"/>
              <w:numPr>
                <w:ilvl w:val="0"/>
                <w:numId w:val="4"/>
              </w:numPr>
              <w:autoSpaceDE w:val="0"/>
              <w:autoSpaceDN w:val="0"/>
              <w:adjustRightInd w:val="0"/>
              <w:rPr>
                <w:rFonts w:asciiTheme="minorHAnsi" w:eastAsia="Calibri" w:hAnsiTheme="minorHAnsi" w:cstheme="minorHAnsi"/>
                <w:color w:val="000000" w:themeColor="text1"/>
                <w:sz w:val="20"/>
                <w:szCs w:val="20"/>
              </w:rPr>
            </w:pPr>
            <w:r w:rsidRPr="0037479A">
              <w:rPr>
                <w:rFonts w:asciiTheme="minorHAnsi" w:hAnsiTheme="minorHAnsi" w:cstheme="minorHAnsi"/>
                <w:color w:val="000000" w:themeColor="text1"/>
                <w:sz w:val="20"/>
                <w:szCs w:val="20"/>
                <w:shd w:val="clear" w:color="auto" w:fill="FFFFFF"/>
              </w:rPr>
              <w:t>σχεδιάζουν δραστηριότητες καταπολέμησης άγχους</w:t>
            </w:r>
            <w:r w:rsidRPr="0037479A">
              <w:rPr>
                <w:rFonts w:asciiTheme="minorHAnsi" w:eastAsia="Calibri" w:hAnsiTheme="minorHAnsi" w:cstheme="minorHAnsi"/>
                <w:color w:val="000000" w:themeColor="text1"/>
                <w:sz w:val="20"/>
                <w:szCs w:val="20"/>
              </w:rPr>
              <w:t xml:space="preserve"> </w:t>
            </w:r>
          </w:p>
          <w:p w14:paraId="699DF21F" w14:textId="3B007E6B" w:rsidR="00221B1B" w:rsidRPr="007F3FF2" w:rsidRDefault="00B905EC">
            <w:pPr>
              <w:pStyle w:val="ListParagraph"/>
              <w:widowControl w:val="0"/>
              <w:numPr>
                <w:ilvl w:val="0"/>
                <w:numId w:val="4"/>
              </w:numPr>
              <w:autoSpaceDE w:val="0"/>
              <w:autoSpaceDN w:val="0"/>
              <w:adjustRightInd w:val="0"/>
              <w:rPr>
                <w:rFonts w:asciiTheme="minorHAnsi" w:eastAsia="Calibri" w:hAnsiTheme="minorHAnsi" w:cstheme="minorHAnsi"/>
                <w:color w:val="000000" w:themeColor="text1"/>
                <w:sz w:val="20"/>
                <w:szCs w:val="20"/>
              </w:rPr>
            </w:pPr>
            <w:r w:rsidRPr="0037479A">
              <w:rPr>
                <w:rFonts w:asciiTheme="minorHAnsi" w:eastAsia="Calibri" w:hAnsiTheme="minorHAnsi" w:cstheme="minorHAnsi"/>
                <w:color w:val="000000" w:themeColor="text1"/>
                <w:sz w:val="20"/>
                <w:szCs w:val="20"/>
              </w:rPr>
              <w:t>ε</w:t>
            </w:r>
            <w:r w:rsidR="00221B1B" w:rsidRPr="0037479A">
              <w:rPr>
                <w:rFonts w:asciiTheme="minorHAnsi" w:eastAsia="Calibri" w:hAnsiTheme="minorHAnsi" w:cstheme="minorHAnsi"/>
                <w:color w:val="000000" w:themeColor="text1"/>
                <w:sz w:val="20"/>
                <w:szCs w:val="20"/>
              </w:rPr>
              <w:t>φαρμόζουν τεχνικές</w:t>
            </w:r>
            <w:r w:rsidR="00221B1B" w:rsidRPr="0037479A">
              <w:rPr>
                <w:rFonts w:asciiTheme="minorHAnsi" w:hAnsiTheme="minorHAnsi" w:cstheme="minorHAnsi"/>
                <w:color w:val="000000" w:themeColor="text1"/>
                <w:sz w:val="20"/>
                <w:szCs w:val="20"/>
                <w:shd w:val="clear" w:color="auto" w:fill="FFFFFF"/>
              </w:rPr>
              <w:t xml:space="preserve"> χαλάρωσης και ενδυνάμωσης για την αντιμετώπιση </w:t>
            </w:r>
            <w:r w:rsidR="00221B1B" w:rsidRPr="007F3FF2">
              <w:rPr>
                <w:rFonts w:asciiTheme="minorHAnsi" w:hAnsiTheme="minorHAnsi" w:cstheme="minorHAnsi"/>
                <w:color w:val="000000" w:themeColor="text1"/>
                <w:sz w:val="20"/>
                <w:szCs w:val="20"/>
                <w:shd w:val="clear" w:color="auto" w:fill="FFFFFF"/>
              </w:rPr>
              <w:t>του στρες και του άγχους</w:t>
            </w:r>
          </w:p>
          <w:p w14:paraId="37260B94" w14:textId="0BBC8D91" w:rsidR="008C5862" w:rsidRPr="007F3FF2" w:rsidRDefault="008C5862" w:rsidP="00305D37">
            <w:pPr>
              <w:widowControl w:val="0"/>
              <w:autoSpaceDE w:val="0"/>
              <w:autoSpaceDN w:val="0"/>
              <w:adjustRightInd w:val="0"/>
              <w:rPr>
                <w:rFonts w:asciiTheme="minorHAnsi" w:eastAsia="Calibri" w:hAnsiTheme="minorHAnsi" w:cstheme="minorHAnsi"/>
                <w:b/>
                <w:color w:val="002060"/>
                <w:sz w:val="20"/>
                <w:szCs w:val="20"/>
                <w:lang w:val="el-GR"/>
              </w:rPr>
            </w:pPr>
            <w:r w:rsidRPr="007F3FF2">
              <w:rPr>
                <w:rFonts w:asciiTheme="minorHAnsi" w:eastAsia="Calibri" w:hAnsiTheme="minorHAnsi" w:cstheme="minorHAnsi"/>
                <w:b/>
                <w:color w:val="002060"/>
                <w:sz w:val="20"/>
                <w:szCs w:val="20"/>
                <w:lang w:val="el-GR"/>
              </w:rPr>
              <w:t>Ικανότητες</w:t>
            </w:r>
          </w:p>
          <w:p w14:paraId="043695E6" w14:textId="4F7CB3FA" w:rsidR="00F0515B" w:rsidRPr="007F3FF2" w:rsidRDefault="00C25124" w:rsidP="00F0515B">
            <w:pPr>
              <w:widowControl w:val="0"/>
              <w:autoSpaceDE w:val="0"/>
              <w:autoSpaceDN w:val="0"/>
              <w:adjustRightInd w:val="0"/>
              <w:rPr>
                <w:rFonts w:asciiTheme="minorHAnsi" w:hAnsiTheme="minorHAnsi" w:cstheme="minorHAnsi"/>
                <w:color w:val="000000"/>
                <w:sz w:val="20"/>
                <w:szCs w:val="20"/>
                <w:shd w:val="clear" w:color="auto" w:fill="FFFFFF"/>
                <w:lang w:val="el-GR"/>
              </w:rPr>
            </w:pPr>
            <w:r w:rsidRPr="007F3FF2">
              <w:rPr>
                <w:rFonts w:asciiTheme="minorHAnsi" w:hAnsiTheme="minorHAnsi" w:cstheme="minorHAnsi"/>
                <w:color w:val="000000"/>
                <w:sz w:val="20"/>
                <w:szCs w:val="20"/>
                <w:shd w:val="clear" w:color="auto" w:fill="FFFFFF"/>
                <w:lang w:val="el-GR"/>
              </w:rPr>
              <w:t xml:space="preserve">Με την ολοκλήρωση του προγράμματος, οι </w:t>
            </w:r>
            <w:r w:rsidR="0037479A">
              <w:rPr>
                <w:rFonts w:asciiTheme="minorHAnsi" w:hAnsiTheme="minorHAnsi" w:cstheme="minorHAnsi"/>
                <w:color w:val="000000" w:themeColor="text1"/>
                <w:sz w:val="20"/>
                <w:szCs w:val="20"/>
                <w:lang w:val="el-GR"/>
              </w:rPr>
              <w:t xml:space="preserve"> εκπαιδευόμενοι /εκπαιδευόμενες</w:t>
            </w:r>
            <w:r w:rsidR="0037479A" w:rsidRPr="00C25124">
              <w:rPr>
                <w:rFonts w:asciiTheme="minorHAnsi" w:hAnsiTheme="minorHAnsi" w:cstheme="minorHAnsi"/>
                <w:color w:val="000000" w:themeColor="text1"/>
                <w:sz w:val="20"/>
                <w:szCs w:val="20"/>
                <w:lang w:val="el-GR"/>
              </w:rPr>
              <w:t xml:space="preserve"> </w:t>
            </w:r>
            <w:r w:rsidRPr="007F3FF2">
              <w:rPr>
                <w:rFonts w:asciiTheme="minorHAnsi" w:hAnsiTheme="minorHAnsi" w:cstheme="minorHAnsi"/>
                <w:color w:val="000000"/>
                <w:sz w:val="20"/>
                <w:szCs w:val="20"/>
                <w:shd w:val="clear" w:color="auto" w:fill="FFFFFF"/>
                <w:lang w:val="el-GR"/>
              </w:rPr>
              <w:t>θα είναι σε θέση να</w:t>
            </w:r>
            <w:r w:rsidR="00F0515B" w:rsidRPr="007F3FF2">
              <w:rPr>
                <w:rFonts w:asciiTheme="minorHAnsi" w:hAnsiTheme="minorHAnsi" w:cstheme="minorHAnsi"/>
                <w:color w:val="000000"/>
                <w:sz w:val="20"/>
                <w:szCs w:val="20"/>
                <w:shd w:val="clear" w:color="auto" w:fill="FFFFFF"/>
                <w:lang w:val="el-GR"/>
              </w:rPr>
              <w:t>:</w:t>
            </w:r>
          </w:p>
          <w:p w14:paraId="600FDF0E" w14:textId="0747AE41" w:rsidR="00946C21" w:rsidRPr="007F3FF2" w:rsidRDefault="00372F37">
            <w:pPr>
              <w:pStyle w:val="ListParagraph"/>
              <w:widowControl w:val="0"/>
              <w:numPr>
                <w:ilvl w:val="0"/>
                <w:numId w:val="4"/>
              </w:numPr>
              <w:autoSpaceDE w:val="0"/>
              <w:autoSpaceDN w:val="0"/>
              <w:adjustRightInd w:val="0"/>
              <w:rPr>
                <w:rFonts w:asciiTheme="minorHAnsi" w:eastAsia="Calibri" w:hAnsiTheme="minorHAnsi" w:cstheme="minorHAnsi"/>
                <w:bCs/>
                <w:color w:val="000000" w:themeColor="text1"/>
                <w:sz w:val="20"/>
                <w:szCs w:val="20"/>
              </w:rPr>
            </w:pPr>
            <w:r>
              <w:rPr>
                <w:rFonts w:asciiTheme="minorHAnsi" w:eastAsia="Calibri" w:hAnsiTheme="minorHAnsi" w:cstheme="minorHAnsi"/>
                <w:bCs/>
                <w:color w:val="000000" w:themeColor="text1"/>
                <w:sz w:val="20"/>
                <w:szCs w:val="20"/>
              </w:rPr>
              <w:t>συνδυάζουν</w:t>
            </w:r>
            <w:r w:rsidR="008D1CFD" w:rsidRPr="007F3FF2">
              <w:rPr>
                <w:rFonts w:asciiTheme="minorHAnsi" w:eastAsia="Calibri" w:hAnsiTheme="minorHAnsi" w:cstheme="minorHAnsi"/>
                <w:bCs/>
                <w:color w:val="000000" w:themeColor="text1"/>
                <w:sz w:val="20"/>
                <w:szCs w:val="20"/>
              </w:rPr>
              <w:t xml:space="preserve"> τις </w:t>
            </w:r>
            <w:r w:rsidR="00946C21" w:rsidRPr="007F3FF2">
              <w:rPr>
                <w:rFonts w:asciiTheme="minorHAnsi" w:hAnsiTheme="minorHAnsi" w:cstheme="minorHAnsi"/>
                <w:bCs/>
                <w:color w:val="000000" w:themeColor="text1"/>
                <w:sz w:val="20"/>
                <w:szCs w:val="20"/>
              </w:rPr>
              <w:t>εξειδικευμένες γνώσεις που απέκτησαν για να κατανοούν τα βασικά αίτια και συμπτώματα κάθε αγχώδους διαταραχής</w:t>
            </w:r>
          </w:p>
          <w:p w14:paraId="48E669BB" w14:textId="43923029" w:rsidR="008D1CFD" w:rsidRPr="007F3FF2" w:rsidRDefault="00946C21">
            <w:pPr>
              <w:pStyle w:val="ListParagraph"/>
              <w:widowControl w:val="0"/>
              <w:numPr>
                <w:ilvl w:val="0"/>
                <w:numId w:val="4"/>
              </w:numPr>
              <w:autoSpaceDE w:val="0"/>
              <w:autoSpaceDN w:val="0"/>
              <w:adjustRightInd w:val="0"/>
              <w:rPr>
                <w:rFonts w:asciiTheme="minorHAnsi" w:eastAsia="Calibri" w:hAnsiTheme="minorHAnsi" w:cstheme="minorHAnsi"/>
                <w:bCs/>
                <w:color w:val="000000" w:themeColor="text1"/>
                <w:sz w:val="20"/>
                <w:szCs w:val="20"/>
              </w:rPr>
            </w:pPr>
            <w:r w:rsidRPr="007F3FF2">
              <w:rPr>
                <w:rFonts w:asciiTheme="minorHAnsi" w:eastAsia="Calibri" w:hAnsiTheme="minorHAnsi" w:cstheme="minorHAnsi"/>
                <w:bCs/>
                <w:color w:val="000000" w:themeColor="text1"/>
                <w:sz w:val="20"/>
                <w:szCs w:val="20"/>
              </w:rPr>
              <w:t xml:space="preserve">εφαρμόζουν τις </w:t>
            </w:r>
            <w:r w:rsidR="008D1CFD" w:rsidRPr="007F3FF2">
              <w:rPr>
                <w:rFonts w:asciiTheme="minorHAnsi" w:hAnsiTheme="minorHAnsi" w:cstheme="minorHAnsi"/>
                <w:bCs/>
                <w:color w:val="000000" w:themeColor="text1"/>
                <w:sz w:val="20"/>
                <w:szCs w:val="20"/>
              </w:rPr>
              <w:t>εξειδικευμένες γνώσεις και ικανότητες για να αντιμετωπίζουν αποτελεσματικά στρεσογόνες καταστάσεις που βιώνουν οι ίδιοι</w:t>
            </w:r>
          </w:p>
          <w:p w14:paraId="5ADA7886" w14:textId="620BBC1D" w:rsidR="00205533" w:rsidRPr="007F3FF2" w:rsidRDefault="00B50F53">
            <w:pPr>
              <w:pStyle w:val="ListParagraph"/>
              <w:widowControl w:val="0"/>
              <w:numPr>
                <w:ilvl w:val="0"/>
                <w:numId w:val="4"/>
              </w:numPr>
              <w:autoSpaceDE w:val="0"/>
              <w:autoSpaceDN w:val="0"/>
              <w:adjustRightInd w:val="0"/>
              <w:rPr>
                <w:rFonts w:asciiTheme="minorHAnsi" w:eastAsia="Calibri" w:hAnsiTheme="minorHAnsi" w:cstheme="minorHAnsi"/>
                <w:bCs/>
                <w:color w:val="000000" w:themeColor="text1"/>
                <w:sz w:val="20"/>
                <w:szCs w:val="20"/>
              </w:rPr>
            </w:pPr>
            <w:r w:rsidRPr="007F3FF2">
              <w:rPr>
                <w:rFonts w:asciiTheme="minorHAnsi" w:eastAsia="Calibri" w:hAnsiTheme="minorHAnsi" w:cstheme="minorHAnsi"/>
                <w:bCs/>
                <w:color w:val="000000" w:themeColor="text1"/>
                <w:sz w:val="20"/>
                <w:szCs w:val="20"/>
              </w:rPr>
              <w:t>χειρίζονται</w:t>
            </w:r>
            <w:r w:rsidR="008D1CFD" w:rsidRPr="007F3FF2">
              <w:rPr>
                <w:rFonts w:asciiTheme="minorHAnsi" w:eastAsia="Calibri" w:hAnsiTheme="minorHAnsi" w:cstheme="minorHAnsi"/>
                <w:bCs/>
                <w:color w:val="000000" w:themeColor="text1"/>
                <w:sz w:val="20"/>
                <w:szCs w:val="20"/>
              </w:rPr>
              <w:t>/</w:t>
            </w:r>
            <w:r w:rsidR="008D1CFD" w:rsidRPr="007F3FF2">
              <w:rPr>
                <w:rFonts w:asciiTheme="minorHAnsi" w:hAnsiTheme="minorHAnsi" w:cstheme="minorHAnsi"/>
                <w:bCs/>
                <w:color w:val="000000" w:themeColor="text1"/>
                <w:sz w:val="20"/>
                <w:szCs w:val="20"/>
              </w:rPr>
              <w:t xml:space="preserve"> αντιμετωπίζουν</w:t>
            </w:r>
            <w:r w:rsidRPr="007F3FF2">
              <w:rPr>
                <w:rFonts w:asciiTheme="minorHAnsi" w:eastAsia="Calibri" w:hAnsiTheme="minorHAnsi" w:cstheme="minorHAnsi"/>
                <w:bCs/>
                <w:color w:val="000000" w:themeColor="text1"/>
                <w:sz w:val="20"/>
                <w:szCs w:val="20"/>
              </w:rPr>
              <w:t xml:space="preserve"> αποτελεσματικά οποιονδήποτε μαθητή με στρες</w:t>
            </w:r>
          </w:p>
        </w:tc>
      </w:tr>
      <w:tr w:rsidR="000F4FD4" w:rsidRPr="00705AAD"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A915F7" w14:paraId="5994C3F9" w14:textId="77777777" w:rsidTr="00305D37">
        <w:tc>
          <w:tcPr>
            <w:tcW w:w="8472" w:type="dxa"/>
            <w:gridSpan w:val="2"/>
            <w:tcBorders>
              <w:top w:val="nil"/>
              <w:bottom w:val="nil"/>
            </w:tcBorders>
            <w:shd w:val="clear" w:color="auto" w:fill="DDD9C3" w:themeFill="background2" w:themeFillShade="E6"/>
          </w:tcPr>
          <w:p w14:paraId="14E2BDB7" w14:textId="3F0726B5"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r w:rsidR="000F4FD4" w:rsidRPr="007E6482"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4ACCCF3" w14:textId="0788CA07" w:rsidR="000F4FD4" w:rsidRPr="00705AAD" w:rsidRDefault="000F4FD4" w:rsidP="00305D37">
            <w:pPr>
              <w:widowControl w:val="0"/>
              <w:autoSpaceDE w:val="0"/>
              <w:autoSpaceDN w:val="0"/>
              <w:adjustRightInd w:val="0"/>
              <w:rPr>
                <w:rFonts w:ascii="Calibri" w:hAnsi="Calibri" w:cs="Arial"/>
                <w:i/>
                <w:sz w:val="16"/>
                <w:szCs w:val="16"/>
                <w:lang w:val="el-GR"/>
              </w:rPr>
            </w:pPr>
          </w:p>
        </w:tc>
        <w:tc>
          <w:tcPr>
            <w:tcW w:w="4508" w:type="dxa"/>
            <w:tcBorders>
              <w:top w:val="nil"/>
              <w:left w:val="nil"/>
              <w:bottom w:val="single" w:sz="4" w:space="0" w:color="auto"/>
            </w:tcBorders>
            <w:shd w:val="clear" w:color="auto" w:fill="DDD9C3" w:themeFill="background2" w:themeFillShade="E6"/>
          </w:tcPr>
          <w:p w14:paraId="6FA30D84" w14:textId="1064D695" w:rsidR="000F4FD4" w:rsidRPr="00705AAD" w:rsidRDefault="000F4FD4" w:rsidP="00305D37">
            <w:pPr>
              <w:rPr>
                <w:rFonts w:ascii="Calibri" w:hAnsi="Calibri" w:cs="Arial"/>
                <w:b/>
                <w:sz w:val="20"/>
                <w:szCs w:val="20"/>
                <w:lang w:val="el-GR"/>
              </w:rPr>
            </w:pPr>
          </w:p>
        </w:tc>
      </w:tr>
      <w:tr w:rsidR="000F4FD4" w:rsidRPr="00EB0412" w14:paraId="5EB469FB" w14:textId="77777777" w:rsidTr="00305D37">
        <w:tc>
          <w:tcPr>
            <w:tcW w:w="8472" w:type="dxa"/>
            <w:gridSpan w:val="2"/>
            <w:tcBorders>
              <w:bottom w:val="single" w:sz="4" w:space="0" w:color="auto"/>
            </w:tcBorders>
          </w:tcPr>
          <w:p w14:paraId="658A64F4" w14:textId="7A7F9F2C" w:rsidR="00C25124" w:rsidRPr="00C25124" w:rsidRDefault="00C25124" w:rsidP="00C25124">
            <w:pPr>
              <w:widowControl w:val="0"/>
              <w:autoSpaceDE w:val="0"/>
              <w:autoSpaceDN w:val="0"/>
              <w:adjustRightInd w:val="0"/>
              <w:rPr>
                <w:rFonts w:cs="Arial"/>
                <w:sz w:val="20"/>
                <w:szCs w:val="20"/>
                <w:lang w:val="el-GR"/>
              </w:rPr>
            </w:pPr>
            <w:r>
              <w:rPr>
                <w:rFonts w:asciiTheme="minorHAnsi" w:hAnsiTheme="minorHAnsi" w:cstheme="minorHAnsi"/>
                <w:color w:val="000000"/>
                <w:sz w:val="20"/>
                <w:szCs w:val="20"/>
                <w:shd w:val="clear" w:color="auto" w:fill="FFFFFF"/>
                <w:lang w:val="el-GR"/>
              </w:rPr>
              <w:t>Με την ολοκλήρωση του προγράμματος, ο</w:t>
            </w:r>
            <w:r w:rsidRPr="00950E4C">
              <w:rPr>
                <w:rFonts w:asciiTheme="minorHAnsi" w:hAnsiTheme="minorHAnsi" w:cstheme="minorHAnsi"/>
                <w:color w:val="000000"/>
                <w:sz w:val="20"/>
                <w:szCs w:val="20"/>
                <w:shd w:val="clear" w:color="auto" w:fill="FFFFFF"/>
                <w:lang w:val="el-GR"/>
              </w:rPr>
              <w:t xml:space="preserve">ι </w:t>
            </w:r>
            <w:r w:rsidR="0037479A">
              <w:rPr>
                <w:rFonts w:asciiTheme="minorHAnsi" w:hAnsiTheme="minorHAnsi" w:cstheme="minorHAnsi"/>
                <w:color w:val="000000" w:themeColor="text1"/>
                <w:sz w:val="20"/>
                <w:szCs w:val="20"/>
                <w:lang w:val="el-GR"/>
              </w:rPr>
              <w:t xml:space="preserve"> εκπαιδευόμενοι /εκπαιδευόμενες</w:t>
            </w:r>
            <w:r w:rsidR="0037479A" w:rsidRPr="00C25124">
              <w:rPr>
                <w:rFonts w:asciiTheme="minorHAnsi" w:hAnsiTheme="minorHAnsi" w:cstheme="minorHAnsi"/>
                <w:color w:val="000000" w:themeColor="text1"/>
                <w:sz w:val="20"/>
                <w:szCs w:val="20"/>
                <w:lang w:val="el-GR"/>
              </w:rPr>
              <w:t xml:space="preserve"> </w:t>
            </w:r>
            <w:r w:rsidRPr="00950E4C">
              <w:rPr>
                <w:rFonts w:asciiTheme="minorHAnsi" w:hAnsiTheme="minorHAnsi" w:cstheme="minorHAnsi"/>
                <w:color w:val="000000"/>
                <w:sz w:val="20"/>
                <w:szCs w:val="20"/>
                <w:shd w:val="clear" w:color="auto" w:fill="FFFFFF"/>
                <w:lang w:val="el-GR"/>
              </w:rPr>
              <w:t>θα</w:t>
            </w:r>
            <w:r>
              <w:rPr>
                <w:rFonts w:asciiTheme="minorHAnsi" w:hAnsiTheme="minorHAnsi" w:cstheme="minorHAnsi"/>
                <w:color w:val="000000"/>
                <w:sz w:val="20"/>
                <w:szCs w:val="20"/>
                <w:shd w:val="clear" w:color="auto" w:fill="FFFFFF"/>
                <w:lang w:val="el-GR"/>
              </w:rPr>
              <w:t xml:space="preserve"> έχουν αποκτήσει τις εξής γενικές ικανότητες:</w:t>
            </w:r>
          </w:p>
          <w:p w14:paraId="397DFC18" w14:textId="6FDBFD1E" w:rsidR="008C5862" w:rsidRPr="00C25124" w:rsidRDefault="008C5862">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Προσαρμογή σε νέες καταστάσεις </w:t>
            </w:r>
          </w:p>
          <w:p w14:paraId="550BB142" w14:textId="77777777" w:rsidR="00257F06" w:rsidRPr="00C25124" w:rsidRDefault="00257F06">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Λήψη αποφάσεων </w:t>
            </w:r>
          </w:p>
          <w:p w14:paraId="3C9C1635" w14:textId="77777777" w:rsidR="00257F06" w:rsidRPr="00C25124" w:rsidRDefault="00257F06">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Αυτόνομη εργασία </w:t>
            </w:r>
          </w:p>
          <w:p w14:paraId="4B0CB1F1" w14:textId="77777777" w:rsidR="00257F06" w:rsidRPr="00C25124" w:rsidRDefault="00257F06">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Ομαδική εργασία </w:t>
            </w:r>
          </w:p>
          <w:p w14:paraId="4113375A" w14:textId="77777777" w:rsidR="00257F06" w:rsidRPr="00C25124" w:rsidRDefault="00257F06">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Εργασία σε διεθνές περιβάλλον </w:t>
            </w:r>
          </w:p>
          <w:p w14:paraId="193F5881" w14:textId="77777777" w:rsidR="00257F06" w:rsidRPr="00C25124" w:rsidRDefault="00257F06">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Εργασία σε διεπιστημονικό περιβάλλον </w:t>
            </w:r>
          </w:p>
          <w:p w14:paraId="5801981D" w14:textId="77777777" w:rsidR="008C5862" w:rsidRPr="00C25124" w:rsidRDefault="008C5862">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Σεβασμός στη διαφορετικότητα και στην πολυπολιτισμικότητα </w:t>
            </w:r>
          </w:p>
          <w:p w14:paraId="337C5DC5" w14:textId="77777777" w:rsidR="008C5862" w:rsidRPr="00C25124" w:rsidRDefault="008C5862">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Επίδειξη κοινωνικής, επαγγελματικής και ηθικής υπευθυνότητας και ευαισθησίας σε θέματα φύλου </w:t>
            </w:r>
          </w:p>
          <w:p w14:paraId="602546DA" w14:textId="77777777" w:rsidR="00257F06" w:rsidRPr="00C25124" w:rsidRDefault="00257F06">
            <w:pPr>
              <w:pStyle w:val="ListParagraph"/>
              <w:widowControl w:val="0"/>
              <w:numPr>
                <w:ilvl w:val="0"/>
                <w:numId w:val="7"/>
              </w:numPr>
              <w:autoSpaceDE w:val="0"/>
              <w:autoSpaceDN w:val="0"/>
              <w:adjustRightInd w:val="0"/>
              <w:rPr>
                <w:rFonts w:cs="Arial"/>
                <w:sz w:val="20"/>
                <w:szCs w:val="20"/>
              </w:rPr>
            </w:pPr>
            <w:r w:rsidRPr="00C25124">
              <w:rPr>
                <w:rFonts w:cs="Arial"/>
                <w:sz w:val="20"/>
                <w:szCs w:val="20"/>
              </w:rPr>
              <w:t xml:space="preserve">Άσκηση κριτικής και αυτοκριτικής </w:t>
            </w:r>
          </w:p>
          <w:p w14:paraId="2A356D72" w14:textId="1B46DF72" w:rsidR="000F4FD4" w:rsidRPr="00950E4C" w:rsidRDefault="00257F06">
            <w:pPr>
              <w:pStyle w:val="ListParagraph"/>
              <w:numPr>
                <w:ilvl w:val="0"/>
                <w:numId w:val="7"/>
              </w:numPr>
              <w:rPr>
                <w:rFonts w:cs="Arial"/>
                <w:i/>
                <w:sz w:val="20"/>
                <w:szCs w:val="20"/>
              </w:rPr>
            </w:pPr>
            <w:r w:rsidRPr="00C25124">
              <w:rPr>
                <w:rFonts w:cs="Arial"/>
                <w:sz w:val="20"/>
                <w:szCs w:val="20"/>
              </w:rPr>
              <w:t>Προαγωγή της ελεύθερης, δημιουργικής και επαγωγικής σκέψης</w:t>
            </w:r>
          </w:p>
        </w:tc>
      </w:tr>
    </w:tbl>
    <w:p w14:paraId="4A52B9EB"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EB0412" w14:paraId="3C004794" w14:textId="77777777" w:rsidTr="007673F3">
        <w:tc>
          <w:tcPr>
            <w:tcW w:w="8472" w:type="dxa"/>
          </w:tcPr>
          <w:p w14:paraId="3A523D53" w14:textId="0C3270CE" w:rsidR="00257F06" w:rsidRPr="00950E4C" w:rsidRDefault="00257F06" w:rsidP="00257F06">
            <w:pPr>
              <w:spacing w:before="100" w:beforeAutospacing="1" w:after="100" w:afterAutospacing="1"/>
              <w:rPr>
                <w:rFonts w:asciiTheme="minorHAnsi" w:hAnsiTheme="minorHAnsi" w:cstheme="minorHAnsi"/>
                <w:color w:val="000000" w:themeColor="text1"/>
                <w:sz w:val="20"/>
                <w:szCs w:val="20"/>
                <w:lang w:val="el-GR"/>
              </w:rPr>
            </w:pPr>
            <w:r w:rsidRPr="00950E4C">
              <w:rPr>
                <w:rFonts w:asciiTheme="minorHAnsi" w:eastAsia="Calibri" w:hAnsiTheme="minorHAnsi" w:cstheme="minorHAnsi"/>
                <w:iCs/>
                <w:color w:val="000000" w:themeColor="text1"/>
                <w:sz w:val="20"/>
                <w:szCs w:val="20"/>
                <w:lang w:val="el-GR"/>
              </w:rPr>
              <w:t>Το μάθημα στοχεύει στην κατανόηση των παραγόντων που συμβάλλουν στην εμφάνιση στρες και συμπτωμάτων άγχο</w:t>
            </w:r>
            <w:r w:rsidR="00952CEF" w:rsidRPr="00950E4C">
              <w:rPr>
                <w:rFonts w:asciiTheme="minorHAnsi" w:eastAsia="Calibri" w:hAnsiTheme="minorHAnsi" w:cstheme="minorHAnsi"/>
                <w:iCs/>
                <w:color w:val="000000" w:themeColor="text1"/>
                <w:sz w:val="20"/>
                <w:szCs w:val="20"/>
                <w:lang w:val="el-GR"/>
              </w:rPr>
              <w:t>υ</w:t>
            </w:r>
            <w:r w:rsidRPr="00950E4C">
              <w:rPr>
                <w:rFonts w:asciiTheme="minorHAnsi" w:eastAsia="Calibri" w:hAnsiTheme="minorHAnsi" w:cstheme="minorHAnsi"/>
                <w:iCs/>
                <w:color w:val="000000" w:themeColor="text1"/>
                <w:sz w:val="20"/>
                <w:szCs w:val="20"/>
                <w:lang w:val="el-GR"/>
              </w:rPr>
              <w:t>ς ή</w:t>
            </w:r>
            <w:r w:rsidR="00952CEF" w:rsidRPr="00950E4C">
              <w:rPr>
                <w:rFonts w:asciiTheme="minorHAnsi" w:eastAsia="Calibri" w:hAnsiTheme="minorHAnsi" w:cstheme="minorHAnsi"/>
                <w:iCs/>
                <w:color w:val="000000" w:themeColor="text1"/>
                <w:sz w:val="20"/>
                <w:szCs w:val="20"/>
                <w:lang w:val="el-GR"/>
              </w:rPr>
              <w:t>/και</w:t>
            </w:r>
            <w:r w:rsidRPr="00950E4C">
              <w:rPr>
                <w:rFonts w:asciiTheme="minorHAnsi" w:eastAsia="Calibri" w:hAnsiTheme="minorHAnsi" w:cstheme="minorHAnsi"/>
                <w:iCs/>
                <w:color w:val="000000" w:themeColor="text1"/>
                <w:sz w:val="20"/>
                <w:szCs w:val="20"/>
                <w:lang w:val="el-GR"/>
              </w:rPr>
              <w:t xml:space="preserve"> αγχωδών διαταραχών, στην αναγνώριση των βασικών αγχωδών διαταραχών τόσο στους εκπαιδευτικούς όσο και στους μαθητές και στην εξοικείωση με τεχνικές </w:t>
            </w:r>
            <w:r w:rsidRPr="00950E4C">
              <w:rPr>
                <w:rFonts w:asciiTheme="minorHAnsi" w:eastAsia="Calibri" w:hAnsiTheme="minorHAnsi" w:cstheme="minorHAnsi"/>
                <w:iCs/>
                <w:color w:val="000000" w:themeColor="text1"/>
                <w:sz w:val="20"/>
                <w:szCs w:val="20"/>
                <w:lang w:val="el-GR"/>
              </w:rPr>
              <w:lastRenderedPageBreak/>
              <w:t xml:space="preserve">αντιμετώπισης του στρες και τους άγχους και ενίσχυσης της </w:t>
            </w:r>
            <w:r w:rsidRPr="00950E4C">
              <w:rPr>
                <w:rFonts w:asciiTheme="minorHAnsi" w:hAnsiTheme="minorHAnsi" w:cstheme="minorHAnsi"/>
                <w:color w:val="000000" w:themeColor="text1"/>
                <w:sz w:val="20"/>
                <w:szCs w:val="20"/>
                <w:lang w:val="el-GR"/>
              </w:rPr>
              <w:t xml:space="preserve">ψυχικής ανθεκτικότητας και βελτίωση της ποιότητας ζωής. </w:t>
            </w:r>
          </w:p>
          <w:p w14:paraId="1F86B6F7" w14:textId="4A2104C0" w:rsidR="00257F06" w:rsidRPr="00950E4C" w:rsidRDefault="00257F06" w:rsidP="007673F3">
            <w:pPr>
              <w:rPr>
                <w:rFonts w:asciiTheme="minorHAnsi" w:hAnsiTheme="minorHAnsi" w:cstheme="minorHAnsi"/>
                <w:color w:val="000000" w:themeColor="text1"/>
                <w:sz w:val="20"/>
                <w:szCs w:val="20"/>
                <w:shd w:val="clear" w:color="auto" w:fill="FFFFFF"/>
                <w:lang w:val="el-GR"/>
              </w:rPr>
            </w:pPr>
            <w:r w:rsidRPr="00950E4C">
              <w:rPr>
                <w:rFonts w:asciiTheme="minorHAnsi" w:eastAsia="Calibri" w:hAnsiTheme="minorHAnsi" w:cstheme="minorHAnsi"/>
                <w:iCs/>
                <w:color w:val="000000" w:themeColor="text1"/>
                <w:sz w:val="20"/>
                <w:szCs w:val="20"/>
                <w:lang w:val="el-GR"/>
              </w:rPr>
              <w:t>Θα πραγματοποιηθ</w:t>
            </w:r>
            <w:r w:rsidR="00F675B3">
              <w:rPr>
                <w:rFonts w:asciiTheme="minorHAnsi" w:eastAsia="Calibri" w:hAnsiTheme="minorHAnsi" w:cstheme="minorHAnsi"/>
                <w:iCs/>
                <w:color w:val="000000" w:themeColor="text1"/>
                <w:sz w:val="20"/>
                <w:szCs w:val="20"/>
                <w:lang w:val="el-GR"/>
              </w:rPr>
              <w:t xml:space="preserve">εί </w:t>
            </w:r>
            <w:r w:rsidRPr="00950E4C">
              <w:rPr>
                <w:rFonts w:asciiTheme="minorHAnsi" w:hAnsiTheme="minorHAnsi" w:cstheme="minorHAnsi"/>
                <w:color w:val="000000" w:themeColor="text1"/>
                <w:sz w:val="20"/>
                <w:szCs w:val="20"/>
                <w:shd w:val="clear" w:color="auto" w:fill="FFFFFF"/>
                <w:lang w:val="el-GR"/>
              </w:rPr>
              <w:t>σύγχρονη εκπαίδευση (δυνατότητα παρακολούθησης</w:t>
            </w:r>
            <w:r w:rsidRPr="00950E4C">
              <w:rPr>
                <w:rFonts w:asciiTheme="minorHAnsi" w:hAnsiTheme="minorHAnsi" w:cstheme="minorHAnsi"/>
                <w:color w:val="000000" w:themeColor="text1"/>
                <w:sz w:val="20"/>
                <w:szCs w:val="20"/>
                <w:shd w:val="clear" w:color="auto" w:fill="FFFFFF"/>
              </w:rPr>
              <w:t> </w:t>
            </w:r>
            <w:r w:rsidRPr="00950E4C">
              <w:rPr>
                <w:rFonts w:asciiTheme="minorHAnsi" w:hAnsiTheme="minorHAnsi" w:cstheme="minorHAnsi"/>
                <w:color w:val="000000" w:themeColor="text1"/>
                <w:sz w:val="20"/>
                <w:szCs w:val="20"/>
                <w:shd w:val="clear" w:color="auto" w:fill="FFFFFF"/>
                <w:lang w:val="el-GR"/>
              </w:rPr>
              <w:t>δια-ζώσης ή εξ αποστάσεως) στις εξής θεματικές ενότητες:</w:t>
            </w:r>
          </w:p>
          <w:p w14:paraId="611FC93D" w14:textId="77777777" w:rsidR="00257F06" w:rsidRPr="00950E4C" w:rsidRDefault="00257F06">
            <w:pPr>
              <w:pStyle w:val="ListParagraph"/>
              <w:numPr>
                <w:ilvl w:val="0"/>
                <w:numId w:val="3"/>
              </w:numPr>
              <w:spacing w:before="100" w:beforeAutospacing="1" w:after="100" w:afterAutospacing="1" w:line="240" w:lineRule="auto"/>
              <w:contextualSpacing w:val="0"/>
              <w:rPr>
                <w:rFonts w:asciiTheme="minorHAnsi" w:hAnsiTheme="minorHAnsi" w:cstheme="minorHAnsi"/>
                <w:color w:val="000000" w:themeColor="text1"/>
                <w:sz w:val="20"/>
                <w:szCs w:val="20"/>
              </w:rPr>
            </w:pPr>
            <w:r w:rsidRPr="00950E4C">
              <w:rPr>
                <w:rFonts w:asciiTheme="minorHAnsi" w:hAnsiTheme="minorHAnsi" w:cstheme="minorHAnsi"/>
                <w:color w:val="000000" w:themeColor="text1"/>
                <w:sz w:val="20"/>
                <w:szCs w:val="20"/>
              </w:rPr>
              <w:t>Εισαγωγή. Ορισμός βασικών εννοιών. Συμπτώματα. Αιτιολογικοί παράγοντες.</w:t>
            </w:r>
          </w:p>
          <w:p w14:paraId="1B780194" w14:textId="77777777" w:rsidR="00257F06" w:rsidRPr="00950E4C" w:rsidRDefault="00257F06">
            <w:pPr>
              <w:pStyle w:val="ListParagraph"/>
              <w:numPr>
                <w:ilvl w:val="0"/>
                <w:numId w:val="3"/>
              </w:numPr>
              <w:spacing w:before="100" w:beforeAutospacing="1" w:after="100" w:afterAutospacing="1" w:line="240" w:lineRule="auto"/>
              <w:contextualSpacing w:val="0"/>
              <w:rPr>
                <w:rFonts w:asciiTheme="minorHAnsi" w:hAnsiTheme="minorHAnsi" w:cstheme="minorHAnsi"/>
                <w:color w:val="000000" w:themeColor="text1"/>
                <w:sz w:val="20"/>
                <w:szCs w:val="20"/>
              </w:rPr>
            </w:pPr>
            <w:r w:rsidRPr="00950E4C">
              <w:rPr>
                <w:rFonts w:asciiTheme="minorHAnsi" w:hAnsiTheme="minorHAnsi" w:cstheme="minorHAnsi"/>
                <w:color w:val="000000" w:themeColor="text1"/>
                <w:sz w:val="20"/>
                <w:szCs w:val="20"/>
                <w:shd w:val="clear" w:color="auto" w:fill="FFFFFF"/>
              </w:rPr>
              <w:t>Στρες και άγχος σε ειδικούς πληθυσμούς</w:t>
            </w:r>
            <w:r w:rsidRPr="00950E4C">
              <w:rPr>
                <w:rFonts w:asciiTheme="minorHAnsi" w:hAnsiTheme="minorHAnsi" w:cstheme="minorHAnsi"/>
                <w:color w:val="000000" w:themeColor="text1"/>
                <w:sz w:val="20"/>
                <w:szCs w:val="20"/>
              </w:rPr>
              <w:t xml:space="preserve">. Αγχώδεις διαταραχές. </w:t>
            </w:r>
          </w:p>
          <w:p w14:paraId="65E14B21" w14:textId="77777777" w:rsidR="00257F06" w:rsidRPr="00950E4C" w:rsidRDefault="00257F06">
            <w:pPr>
              <w:pStyle w:val="ListParagraph"/>
              <w:numPr>
                <w:ilvl w:val="0"/>
                <w:numId w:val="3"/>
              </w:numPr>
              <w:spacing w:before="100" w:beforeAutospacing="1" w:after="100" w:afterAutospacing="1" w:line="240" w:lineRule="auto"/>
              <w:contextualSpacing w:val="0"/>
              <w:rPr>
                <w:rFonts w:asciiTheme="minorHAnsi" w:hAnsiTheme="minorHAnsi" w:cstheme="minorHAnsi"/>
                <w:color w:val="000000" w:themeColor="text1"/>
                <w:sz w:val="20"/>
                <w:szCs w:val="20"/>
              </w:rPr>
            </w:pPr>
            <w:r w:rsidRPr="00950E4C">
              <w:rPr>
                <w:rFonts w:asciiTheme="minorHAnsi" w:hAnsiTheme="minorHAnsi" w:cstheme="minorHAnsi"/>
                <w:color w:val="000000" w:themeColor="text1"/>
                <w:sz w:val="20"/>
                <w:szCs w:val="20"/>
              </w:rPr>
              <w:t xml:space="preserve">Εργασιακό άγχος. Επαγγελματική εξουθένωση. Κόπωση συμπόνιας. </w:t>
            </w:r>
          </w:p>
          <w:p w14:paraId="0F0C0BF4" w14:textId="77777777" w:rsidR="00257F06" w:rsidRPr="00950E4C" w:rsidRDefault="00257F06">
            <w:pPr>
              <w:pStyle w:val="ListParagraph"/>
              <w:numPr>
                <w:ilvl w:val="0"/>
                <w:numId w:val="3"/>
              </w:numPr>
              <w:spacing w:before="100" w:beforeAutospacing="1" w:after="100" w:afterAutospacing="1" w:line="240" w:lineRule="auto"/>
              <w:contextualSpacing w:val="0"/>
              <w:rPr>
                <w:rFonts w:asciiTheme="minorHAnsi" w:hAnsiTheme="minorHAnsi" w:cstheme="minorHAnsi"/>
                <w:color w:val="000000" w:themeColor="text1"/>
                <w:sz w:val="20"/>
                <w:szCs w:val="20"/>
              </w:rPr>
            </w:pPr>
            <w:r w:rsidRPr="00950E4C">
              <w:rPr>
                <w:rFonts w:asciiTheme="minorHAnsi" w:hAnsiTheme="minorHAnsi" w:cstheme="minorHAnsi"/>
                <w:color w:val="000000" w:themeColor="text1"/>
                <w:sz w:val="20"/>
                <w:szCs w:val="20"/>
                <w:shd w:val="clear" w:color="auto" w:fill="FFFFFF"/>
              </w:rPr>
              <w:t xml:space="preserve">Βασικά στοιχεία αναπτυξιακής ψυχολογίας. Πρώιμες σχέσεις. Άγχος αποχωρισμού.  </w:t>
            </w:r>
          </w:p>
          <w:p w14:paraId="5C3356BF" w14:textId="77777777" w:rsidR="00257F06" w:rsidRPr="00950E4C" w:rsidRDefault="00257F06">
            <w:pPr>
              <w:pStyle w:val="ListParagraph"/>
              <w:numPr>
                <w:ilvl w:val="0"/>
                <w:numId w:val="3"/>
              </w:numPr>
              <w:spacing w:before="100" w:beforeAutospacing="1" w:after="100" w:afterAutospacing="1" w:line="240" w:lineRule="auto"/>
              <w:contextualSpacing w:val="0"/>
              <w:rPr>
                <w:rFonts w:asciiTheme="minorHAnsi" w:hAnsiTheme="minorHAnsi" w:cstheme="minorHAnsi"/>
                <w:color w:val="000000" w:themeColor="text1"/>
                <w:sz w:val="20"/>
                <w:szCs w:val="20"/>
              </w:rPr>
            </w:pPr>
            <w:r w:rsidRPr="00950E4C">
              <w:rPr>
                <w:rFonts w:asciiTheme="minorHAnsi" w:hAnsiTheme="minorHAnsi" w:cstheme="minorHAnsi"/>
                <w:color w:val="000000" w:themeColor="text1"/>
                <w:sz w:val="20"/>
                <w:szCs w:val="20"/>
              </w:rPr>
              <w:t xml:space="preserve">Τεχνικές αντιμετώπισης και ενδυνάμωσης. Ενίσχυση ψυχικής ανθεκτικότητας και ευ-ζην. Βελτίωση ποιότητας ζωής. </w:t>
            </w:r>
          </w:p>
          <w:p w14:paraId="357D410E" w14:textId="35E5C45D" w:rsidR="00257F06" w:rsidRPr="00950E4C" w:rsidRDefault="00F675B3" w:rsidP="00B031A8">
            <w:pPr>
              <w:jc w:val="both"/>
              <w:rPr>
                <w:rFonts w:asciiTheme="minorHAnsi" w:eastAsia="Calibri" w:hAnsiTheme="minorHAnsi" w:cstheme="minorHAnsi"/>
                <w:iCs/>
                <w:color w:val="000000" w:themeColor="text1"/>
                <w:sz w:val="20"/>
                <w:szCs w:val="20"/>
                <w:lang w:val="el-GR"/>
              </w:rPr>
            </w:pPr>
            <w:r>
              <w:rPr>
                <w:rFonts w:asciiTheme="minorHAnsi" w:eastAsia="Calibri" w:hAnsiTheme="minorHAnsi" w:cstheme="minorHAnsi"/>
                <w:iCs/>
                <w:color w:val="000000" w:themeColor="text1"/>
                <w:sz w:val="20"/>
                <w:szCs w:val="20"/>
                <w:lang w:val="el-GR"/>
              </w:rPr>
              <w:t xml:space="preserve">Επίσης, το πρόγραμμα περιλαμβάνει και </w:t>
            </w:r>
            <w:r w:rsidR="00257F06" w:rsidRPr="00950E4C">
              <w:rPr>
                <w:rFonts w:asciiTheme="minorHAnsi" w:hAnsiTheme="minorHAnsi" w:cstheme="minorHAnsi"/>
                <w:color w:val="000000" w:themeColor="text1"/>
                <w:sz w:val="20"/>
                <w:szCs w:val="20"/>
                <w:shd w:val="clear" w:color="auto" w:fill="FFFFFF"/>
                <w:lang w:val="el-GR"/>
              </w:rPr>
              <w:t>ασύγχρονη,</w:t>
            </w:r>
            <w:r w:rsidR="00257F06" w:rsidRPr="00950E4C">
              <w:rPr>
                <w:rFonts w:asciiTheme="minorHAnsi" w:hAnsiTheme="minorHAnsi" w:cstheme="minorHAnsi"/>
                <w:color w:val="000000" w:themeColor="text1"/>
                <w:sz w:val="20"/>
                <w:szCs w:val="20"/>
                <w:shd w:val="clear" w:color="auto" w:fill="FFFFFF"/>
              </w:rPr>
              <w:t> </w:t>
            </w:r>
            <w:r w:rsidR="00257F06" w:rsidRPr="00950E4C">
              <w:rPr>
                <w:rFonts w:asciiTheme="minorHAnsi" w:hAnsiTheme="minorHAnsi" w:cstheme="minorHAnsi"/>
                <w:color w:val="000000" w:themeColor="text1"/>
                <w:sz w:val="20"/>
                <w:szCs w:val="20"/>
                <w:shd w:val="clear" w:color="auto" w:fill="FFFFFF"/>
                <w:lang w:val="el-GR"/>
              </w:rPr>
              <w:t xml:space="preserve">εξ αποστάσεως εκπαίδευση. </w:t>
            </w:r>
            <w:r w:rsidR="002121A7">
              <w:rPr>
                <w:rFonts w:asciiTheme="minorHAnsi" w:hAnsiTheme="minorHAnsi" w:cstheme="minorHAnsi"/>
                <w:color w:val="000000" w:themeColor="text1"/>
                <w:sz w:val="20"/>
                <w:szCs w:val="20"/>
                <w:shd w:val="clear" w:color="auto" w:fill="FFFFFF"/>
                <w:lang w:val="el-GR"/>
              </w:rPr>
              <w:t xml:space="preserve">Εκπαιδευτικό υλικό </w:t>
            </w:r>
            <w:r w:rsidR="002121A7" w:rsidRPr="00950E4C">
              <w:rPr>
                <w:rFonts w:asciiTheme="minorHAnsi" w:hAnsiTheme="minorHAnsi" w:cstheme="minorHAnsi"/>
                <w:color w:val="000000" w:themeColor="text1"/>
                <w:sz w:val="20"/>
                <w:szCs w:val="20"/>
                <w:shd w:val="clear" w:color="auto" w:fill="FFFFFF"/>
                <w:lang w:val="el-GR"/>
              </w:rPr>
              <w:t xml:space="preserve">(άρθρα, </w:t>
            </w:r>
            <w:r w:rsidR="002121A7" w:rsidRPr="00950E4C">
              <w:rPr>
                <w:rFonts w:asciiTheme="minorHAnsi" w:hAnsiTheme="minorHAnsi" w:cstheme="minorHAnsi"/>
                <w:color w:val="000000" w:themeColor="text1"/>
                <w:sz w:val="20"/>
                <w:szCs w:val="20"/>
                <w:shd w:val="clear" w:color="auto" w:fill="FFFFFF"/>
              </w:rPr>
              <w:t>video</w:t>
            </w:r>
            <w:r w:rsidR="002121A7" w:rsidRPr="00950E4C">
              <w:rPr>
                <w:rFonts w:asciiTheme="minorHAnsi" w:hAnsiTheme="minorHAnsi" w:cstheme="minorHAnsi"/>
                <w:color w:val="000000" w:themeColor="text1"/>
                <w:sz w:val="20"/>
                <w:szCs w:val="20"/>
                <w:shd w:val="clear" w:color="auto" w:fill="FFFFFF"/>
                <w:lang w:val="el-GR"/>
              </w:rPr>
              <w:t xml:space="preserve"> κ.λ</w:t>
            </w:r>
            <w:r w:rsidR="002121A7" w:rsidRPr="00A915F7">
              <w:rPr>
                <w:rFonts w:asciiTheme="minorHAnsi" w:hAnsiTheme="minorHAnsi" w:cstheme="minorHAnsi"/>
                <w:color w:val="000000" w:themeColor="text1"/>
                <w:sz w:val="20"/>
                <w:szCs w:val="20"/>
                <w:shd w:val="clear" w:color="auto" w:fill="FFFFFF"/>
                <w:lang w:val="el-GR"/>
              </w:rPr>
              <w:t>π</w:t>
            </w:r>
            <w:r w:rsidR="002121A7" w:rsidRPr="00950E4C">
              <w:rPr>
                <w:rFonts w:asciiTheme="minorHAnsi" w:hAnsiTheme="minorHAnsi" w:cstheme="minorHAnsi"/>
                <w:color w:val="000000" w:themeColor="text1"/>
                <w:sz w:val="20"/>
                <w:szCs w:val="20"/>
                <w:shd w:val="clear" w:color="auto" w:fill="FFFFFF"/>
                <w:lang w:val="el-GR"/>
              </w:rPr>
              <w:t>.)</w:t>
            </w:r>
            <w:r w:rsidR="002121A7">
              <w:rPr>
                <w:rFonts w:asciiTheme="minorHAnsi" w:hAnsiTheme="minorHAnsi" w:cstheme="minorHAnsi"/>
                <w:color w:val="000000" w:themeColor="text1"/>
                <w:sz w:val="20"/>
                <w:szCs w:val="20"/>
                <w:shd w:val="clear" w:color="auto" w:fill="FFFFFF"/>
                <w:lang w:val="el-GR"/>
              </w:rPr>
              <w:t xml:space="preserve"> </w:t>
            </w:r>
            <w:r w:rsidR="00622516" w:rsidRPr="00950E4C">
              <w:rPr>
                <w:rFonts w:asciiTheme="minorHAnsi" w:hAnsiTheme="minorHAnsi" w:cstheme="minorHAnsi"/>
                <w:color w:val="000000" w:themeColor="text1"/>
                <w:sz w:val="20"/>
                <w:szCs w:val="20"/>
                <w:shd w:val="clear" w:color="auto" w:fill="FFFFFF"/>
                <w:lang w:val="el-GR"/>
              </w:rPr>
              <w:t>θα αναρτ</w:t>
            </w:r>
            <w:r w:rsidR="002121A7">
              <w:rPr>
                <w:rFonts w:asciiTheme="minorHAnsi" w:hAnsiTheme="minorHAnsi" w:cstheme="minorHAnsi"/>
                <w:color w:val="000000" w:themeColor="text1"/>
                <w:sz w:val="20"/>
                <w:szCs w:val="20"/>
                <w:shd w:val="clear" w:color="auto" w:fill="FFFFFF"/>
                <w:lang w:val="el-GR"/>
              </w:rPr>
              <w:t>ηθεί</w:t>
            </w:r>
            <w:r w:rsidR="00622516" w:rsidRPr="00950E4C">
              <w:rPr>
                <w:rFonts w:asciiTheme="minorHAnsi" w:hAnsiTheme="minorHAnsi" w:cstheme="minorHAnsi"/>
                <w:color w:val="000000" w:themeColor="text1"/>
                <w:sz w:val="20"/>
                <w:szCs w:val="20"/>
                <w:shd w:val="clear" w:color="auto" w:fill="FFFFFF"/>
                <w:lang w:val="el-GR"/>
              </w:rPr>
              <w:t xml:space="preserve"> στην πλατφόρμα ασύγχρονης εκπαίδευση</w:t>
            </w:r>
            <w:r w:rsidR="00EE4E5C" w:rsidRPr="00950E4C">
              <w:rPr>
                <w:rFonts w:asciiTheme="minorHAnsi" w:hAnsiTheme="minorHAnsi" w:cstheme="minorHAnsi"/>
                <w:color w:val="000000" w:themeColor="text1"/>
                <w:sz w:val="20"/>
                <w:szCs w:val="20"/>
                <w:shd w:val="clear" w:color="auto" w:fill="FFFFFF"/>
                <w:lang w:val="el-GR"/>
              </w:rPr>
              <w:t>ς</w:t>
            </w:r>
            <w:r w:rsidR="00622516" w:rsidRPr="00950E4C">
              <w:rPr>
                <w:rFonts w:asciiTheme="minorHAnsi" w:hAnsiTheme="minorHAnsi" w:cstheme="minorHAnsi"/>
                <w:color w:val="000000" w:themeColor="text1"/>
                <w:sz w:val="20"/>
                <w:szCs w:val="20"/>
                <w:shd w:val="clear" w:color="auto" w:fill="FFFFFF"/>
                <w:lang w:val="el-GR"/>
              </w:rPr>
              <w:t xml:space="preserve"> </w:t>
            </w:r>
            <w:r w:rsidR="00D81BED">
              <w:rPr>
                <w:rFonts w:asciiTheme="minorHAnsi" w:hAnsiTheme="minorHAnsi" w:cstheme="minorHAnsi"/>
                <w:color w:val="000000" w:themeColor="text1"/>
                <w:sz w:val="20"/>
                <w:szCs w:val="20"/>
                <w:shd w:val="clear" w:color="auto" w:fill="FFFFFF"/>
              </w:rPr>
              <w:t>eclass</w:t>
            </w:r>
            <w:r w:rsidR="00EE4E5C" w:rsidRPr="00950E4C">
              <w:rPr>
                <w:rFonts w:asciiTheme="minorHAnsi" w:hAnsiTheme="minorHAnsi" w:cstheme="minorHAnsi"/>
                <w:color w:val="000000" w:themeColor="text1"/>
                <w:sz w:val="20"/>
                <w:szCs w:val="20"/>
                <w:shd w:val="clear" w:color="auto" w:fill="FFFFFF"/>
                <w:lang w:val="el-GR"/>
              </w:rPr>
              <w:t>,</w:t>
            </w:r>
            <w:r w:rsidR="00622516" w:rsidRPr="00950E4C">
              <w:rPr>
                <w:rFonts w:asciiTheme="minorHAnsi" w:hAnsiTheme="minorHAnsi" w:cstheme="minorHAnsi"/>
                <w:color w:val="000000" w:themeColor="text1"/>
                <w:sz w:val="20"/>
                <w:szCs w:val="20"/>
                <w:shd w:val="clear" w:color="auto" w:fill="FFFFFF"/>
                <w:lang w:val="el-GR"/>
              </w:rPr>
              <w:t xml:space="preserve"> τ</w:t>
            </w:r>
            <w:r w:rsidR="006837EE" w:rsidRPr="00950E4C">
              <w:rPr>
                <w:rFonts w:asciiTheme="minorHAnsi" w:hAnsiTheme="minorHAnsi" w:cstheme="minorHAnsi"/>
                <w:color w:val="000000" w:themeColor="text1"/>
                <w:sz w:val="20"/>
                <w:szCs w:val="20"/>
                <w:shd w:val="clear" w:color="auto" w:fill="FFFFFF"/>
                <w:lang w:val="el-GR"/>
              </w:rPr>
              <w:t xml:space="preserve">ο </w:t>
            </w:r>
            <w:r w:rsidR="00622516" w:rsidRPr="00950E4C">
              <w:rPr>
                <w:rFonts w:asciiTheme="minorHAnsi" w:hAnsiTheme="minorHAnsi" w:cstheme="minorHAnsi"/>
                <w:color w:val="000000" w:themeColor="text1"/>
                <w:sz w:val="20"/>
                <w:szCs w:val="20"/>
                <w:shd w:val="clear" w:color="auto" w:fill="FFFFFF"/>
                <w:lang w:val="el-GR"/>
              </w:rPr>
              <w:t>οποί</w:t>
            </w:r>
            <w:r w:rsidR="006837EE" w:rsidRPr="00950E4C">
              <w:rPr>
                <w:rFonts w:asciiTheme="minorHAnsi" w:hAnsiTheme="minorHAnsi" w:cstheme="minorHAnsi"/>
                <w:color w:val="000000" w:themeColor="text1"/>
                <w:sz w:val="20"/>
                <w:szCs w:val="20"/>
                <w:shd w:val="clear" w:color="auto" w:fill="FFFFFF"/>
                <w:lang w:val="el-GR"/>
              </w:rPr>
              <w:t>ο</w:t>
            </w:r>
            <w:r w:rsidR="00622516" w:rsidRPr="00950E4C">
              <w:rPr>
                <w:rFonts w:asciiTheme="minorHAnsi" w:hAnsiTheme="minorHAnsi" w:cstheme="minorHAnsi"/>
                <w:color w:val="000000" w:themeColor="text1"/>
                <w:sz w:val="20"/>
                <w:szCs w:val="20"/>
                <w:shd w:val="clear" w:color="auto" w:fill="FFFFFF"/>
                <w:lang w:val="el-GR"/>
              </w:rPr>
              <w:t xml:space="preserve"> θα </w:t>
            </w:r>
            <w:r w:rsidR="00A915F7">
              <w:rPr>
                <w:rFonts w:asciiTheme="minorHAnsi" w:hAnsiTheme="minorHAnsi" w:cstheme="minorHAnsi"/>
                <w:color w:val="000000" w:themeColor="text1"/>
                <w:sz w:val="20"/>
                <w:szCs w:val="20"/>
                <w:shd w:val="clear" w:color="auto" w:fill="FFFFFF"/>
                <w:lang w:val="el-GR"/>
              </w:rPr>
              <w:t xml:space="preserve">μελετούν οι </w:t>
            </w:r>
            <w:r w:rsidR="0037479A">
              <w:rPr>
                <w:rFonts w:asciiTheme="minorHAnsi" w:hAnsiTheme="minorHAnsi" w:cstheme="minorHAnsi"/>
                <w:color w:val="000000" w:themeColor="text1"/>
                <w:sz w:val="20"/>
                <w:szCs w:val="20"/>
                <w:lang w:val="el-GR"/>
              </w:rPr>
              <w:t>εκπαιδευόμενοι /εκπαιδευόμενες</w:t>
            </w:r>
            <w:r w:rsidR="0037479A" w:rsidRPr="00C25124">
              <w:rPr>
                <w:rFonts w:asciiTheme="minorHAnsi" w:hAnsiTheme="minorHAnsi" w:cstheme="minorHAnsi"/>
                <w:color w:val="000000" w:themeColor="text1"/>
                <w:sz w:val="20"/>
                <w:szCs w:val="20"/>
                <w:lang w:val="el-GR"/>
              </w:rPr>
              <w:t xml:space="preserve"> </w:t>
            </w:r>
            <w:r w:rsidR="00A915F7">
              <w:rPr>
                <w:rFonts w:asciiTheme="minorHAnsi" w:hAnsiTheme="minorHAnsi" w:cstheme="minorHAnsi"/>
                <w:color w:val="000000" w:themeColor="text1"/>
                <w:sz w:val="20"/>
                <w:szCs w:val="20"/>
                <w:shd w:val="clear" w:color="auto" w:fill="FFFFFF"/>
                <w:lang w:val="el-GR"/>
              </w:rPr>
              <w:t>σε</w:t>
            </w:r>
            <w:r w:rsidR="006837EE" w:rsidRPr="00950E4C">
              <w:rPr>
                <w:rFonts w:asciiTheme="minorHAnsi" w:hAnsiTheme="minorHAnsi" w:cstheme="minorHAnsi"/>
                <w:color w:val="000000" w:themeColor="text1"/>
                <w:sz w:val="20"/>
                <w:szCs w:val="20"/>
                <w:shd w:val="clear" w:color="auto" w:fill="FFFFFF"/>
                <w:lang w:val="el-GR"/>
              </w:rPr>
              <w:t xml:space="preserve"> χρόνο που θα επιλέγουν οι ίδιοι. </w:t>
            </w:r>
          </w:p>
          <w:p w14:paraId="7DE1016A" w14:textId="77777777" w:rsidR="000F4FD4" w:rsidRPr="00950E4C" w:rsidRDefault="000F4FD4" w:rsidP="007673F3">
            <w:pPr>
              <w:rPr>
                <w:rFonts w:asciiTheme="minorHAnsi" w:hAnsiTheme="minorHAnsi" w:cstheme="minorHAnsi"/>
                <w:color w:val="000000" w:themeColor="text1"/>
                <w:sz w:val="20"/>
                <w:szCs w:val="20"/>
                <w:lang w:val="el-GR"/>
              </w:rPr>
            </w:pPr>
          </w:p>
        </w:tc>
      </w:tr>
    </w:tbl>
    <w:p w14:paraId="5F3455B1" w14:textId="77777777" w:rsidR="00950E4C" w:rsidRDefault="00950E4C" w:rsidP="00950E4C">
      <w:pPr>
        <w:pStyle w:val="ListParagraph"/>
        <w:rPr>
          <w:rFonts w:cs="Arial"/>
          <w:b/>
          <w:color w:val="000000"/>
        </w:rPr>
      </w:pPr>
    </w:p>
    <w:p w14:paraId="19438F99" w14:textId="36511235" w:rsidR="000F4FD4" w:rsidRPr="00950E4C" w:rsidRDefault="000F4FD4" w:rsidP="00950E4C">
      <w:pPr>
        <w:pStyle w:val="ListParagraph"/>
        <w:numPr>
          <w:ilvl w:val="0"/>
          <w:numId w:val="1"/>
        </w:numPr>
        <w:ind w:left="426" w:hanging="426"/>
        <w:rPr>
          <w:rFonts w:cs="Arial"/>
          <w:b/>
          <w:color w:val="000000"/>
        </w:rPr>
      </w:pPr>
      <w:r w:rsidRPr="00950E4C">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EB0412" w14:paraId="4D8CFB88" w14:textId="77777777" w:rsidTr="007673F3">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A95BD54" w14:textId="72BA2106" w:rsidR="000F4FD4" w:rsidRPr="00950E4C" w:rsidRDefault="00756ADF" w:rsidP="00A915F7">
            <w:pPr>
              <w:spacing w:after="200" w:line="276" w:lineRule="auto"/>
              <w:rPr>
                <w:rFonts w:asciiTheme="minorHAnsi" w:eastAsia="Calibri" w:hAnsiTheme="minorHAnsi" w:cstheme="minorHAnsi"/>
                <w:iCs/>
                <w:color w:val="000000" w:themeColor="text1"/>
                <w:sz w:val="20"/>
                <w:szCs w:val="20"/>
                <w:lang w:val="el-GR"/>
              </w:rPr>
            </w:pPr>
            <w:r w:rsidRPr="00950E4C">
              <w:rPr>
                <w:rFonts w:asciiTheme="minorHAnsi" w:hAnsiTheme="minorHAnsi" w:cstheme="minorHAnsi"/>
                <w:color w:val="000000" w:themeColor="text1"/>
                <w:sz w:val="20"/>
                <w:szCs w:val="20"/>
                <w:shd w:val="clear" w:color="auto" w:fill="FFFFFF"/>
                <w:lang w:val="el-GR"/>
              </w:rPr>
              <w:t>Μικτή Εκπαίδευση που συνδυάζει τη</w:t>
            </w:r>
            <w:r w:rsidRPr="00950E4C">
              <w:rPr>
                <w:rFonts w:asciiTheme="minorHAnsi" w:hAnsiTheme="minorHAnsi" w:cstheme="minorHAnsi"/>
                <w:color w:val="000000" w:themeColor="text1"/>
                <w:sz w:val="20"/>
                <w:szCs w:val="20"/>
                <w:shd w:val="clear" w:color="auto" w:fill="FFFFFF"/>
              </w:rPr>
              <w:t> </w:t>
            </w:r>
            <w:r w:rsidRPr="00950E4C">
              <w:rPr>
                <w:rFonts w:asciiTheme="minorHAnsi" w:hAnsiTheme="minorHAnsi" w:cstheme="minorHAnsi"/>
                <w:color w:val="000000" w:themeColor="text1"/>
                <w:sz w:val="20"/>
                <w:szCs w:val="20"/>
                <w:shd w:val="clear" w:color="auto" w:fill="FFFFFF"/>
                <w:lang w:val="el-GR"/>
              </w:rPr>
              <w:t>δια ζώσης εκπαίδευση</w:t>
            </w:r>
            <w:r w:rsidRPr="00950E4C">
              <w:rPr>
                <w:rFonts w:asciiTheme="minorHAnsi" w:hAnsiTheme="minorHAnsi" w:cstheme="minorHAnsi"/>
                <w:color w:val="000000" w:themeColor="text1"/>
                <w:sz w:val="20"/>
                <w:szCs w:val="20"/>
                <w:shd w:val="clear" w:color="auto" w:fill="FFFFFF"/>
              </w:rPr>
              <w:t> </w:t>
            </w:r>
            <w:r w:rsidRPr="00950E4C">
              <w:rPr>
                <w:rFonts w:asciiTheme="minorHAnsi" w:hAnsiTheme="minorHAnsi" w:cstheme="minorHAnsi"/>
                <w:color w:val="000000" w:themeColor="text1"/>
                <w:sz w:val="20"/>
                <w:szCs w:val="20"/>
                <w:shd w:val="clear" w:color="auto" w:fill="FFFFFF"/>
                <w:lang w:val="el-GR"/>
              </w:rPr>
              <w:t>και την</w:t>
            </w:r>
            <w:r w:rsidRPr="00950E4C">
              <w:rPr>
                <w:rFonts w:asciiTheme="minorHAnsi" w:hAnsiTheme="minorHAnsi" w:cstheme="minorHAnsi"/>
                <w:color w:val="000000" w:themeColor="text1"/>
                <w:sz w:val="20"/>
                <w:szCs w:val="20"/>
                <w:shd w:val="clear" w:color="auto" w:fill="FFFFFF"/>
              </w:rPr>
              <w:t> </w:t>
            </w:r>
            <w:r w:rsidRPr="00950E4C">
              <w:rPr>
                <w:rFonts w:asciiTheme="minorHAnsi" w:hAnsiTheme="minorHAnsi" w:cstheme="minorHAnsi"/>
                <w:color w:val="000000" w:themeColor="text1"/>
                <w:sz w:val="20"/>
                <w:szCs w:val="20"/>
                <w:shd w:val="clear" w:color="auto" w:fill="FFFFFF"/>
                <w:lang w:val="el-GR"/>
              </w:rPr>
              <w:t>εξ αποστάσεως εκπαίδευση (</w:t>
            </w:r>
            <w:r w:rsidRPr="00950E4C">
              <w:rPr>
                <w:rFonts w:asciiTheme="minorHAnsi" w:hAnsiTheme="minorHAnsi" w:cstheme="minorHAnsi"/>
                <w:color w:val="000000" w:themeColor="text1"/>
                <w:sz w:val="20"/>
                <w:szCs w:val="20"/>
                <w:shd w:val="clear" w:color="auto" w:fill="FFFFFF"/>
              </w:rPr>
              <w:t>e</w:t>
            </w:r>
            <w:r w:rsidRPr="00950E4C">
              <w:rPr>
                <w:rFonts w:asciiTheme="minorHAnsi" w:hAnsiTheme="minorHAnsi" w:cstheme="minorHAnsi"/>
                <w:color w:val="000000" w:themeColor="text1"/>
                <w:sz w:val="20"/>
                <w:szCs w:val="20"/>
                <w:shd w:val="clear" w:color="auto" w:fill="FFFFFF"/>
                <w:lang w:val="el-GR"/>
              </w:rPr>
              <w:t>-</w:t>
            </w:r>
            <w:r w:rsidRPr="00950E4C">
              <w:rPr>
                <w:rFonts w:asciiTheme="minorHAnsi" w:hAnsiTheme="minorHAnsi" w:cstheme="minorHAnsi"/>
                <w:color w:val="000000" w:themeColor="text1"/>
                <w:sz w:val="20"/>
                <w:szCs w:val="20"/>
                <w:shd w:val="clear" w:color="auto" w:fill="FFFFFF"/>
              </w:rPr>
              <w:t>learning</w:t>
            </w:r>
            <w:r w:rsidRPr="00950E4C">
              <w:rPr>
                <w:rFonts w:asciiTheme="minorHAnsi" w:hAnsiTheme="minorHAnsi" w:cstheme="minorHAnsi"/>
                <w:color w:val="000000" w:themeColor="text1"/>
                <w:sz w:val="20"/>
                <w:szCs w:val="20"/>
                <w:shd w:val="clear" w:color="auto" w:fill="FFFFFF"/>
                <w:lang w:val="el-GR"/>
              </w:rPr>
              <w:t>) (σύγχρονη και ασύγχρονη).</w:t>
            </w:r>
          </w:p>
        </w:tc>
      </w:tr>
      <w:tr w:rsidR="000F4FD4" w:rsidRPr="00EB0412" w14:paraId="1F1A21AE" w14:textId="77777777" w:rsidTr="007673F3">
        <w:tc>
          <w:tcPr>
            <w:tcW w:w="3306" w:type="dxa"/>
            <w:shd w:val="clear" w:color="auto" w:fill="DDD9C3" w:themeFill="background2" w:themeFillShade="E6"/>
          </w:tcPr>
          <w:p w14:paraId="349A7D34" w14:textId="4F852334" w:rsidR="000F4FD4" w:rsidRPr="00705AAD" w:rsidRDefault="000F4FD4" w:rsidP="005D0B8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 xml:space="preserve">Χρήση Τ.Π.Ε. στη Διδασκαλία, στην Εργαστηριακή Εκπαίδευση, στην Επικοινωνία με τους </w:t>
            </w:r>
            <w:r w:rsidR="005D0B84">
              <w:rPr>
                <w:rFonts w:ascii="Calibri" w:hAnsi="Calibri" w:cs="Arial"/>
                <w:i/>
                <w:sz w:val="16"/>
                <w:szCs w:val="16"/>
                <w:lang w:val="el-GR"/>
              </w:rPr>
              <w:t>εκπαιδευόμενους</w:t>
            </w:r>
          </w:p>
        </w:tc>
        <w:tc>
          <w:tcPr>
            <w:tcW w:w="5166" w:type="dxa"/>
            <w:tcBorders>
              <w:bottom w:val="single" w:sz="4" w:space="0" w:color="auto"/>
            </w:tcBorders>
          </w:tcPr>
          <w:p w14:paraId="5EC9A9E4" w14:textId="0F393451" w:rsidR="007309E6" w:rsidRPr="00B031A8" w:rsidRDefault="007309E6" w:rsidP="00B031A8">
            <w:pPr>
              <w:pStyle w:val="ListParagraph"/>
              <w:numPr>
                <w:ilvl w:val="0"/>
                <w:numId w:val="11"/>
              </w:numPr>
              <w:rPr>
                <w:rFonts w:asciiTheme="minorHAnsi" w:hAnsiTheme="minorHAnsi" w:cstheme="minorHAnsi"/>
                <w:sz w:val="20"/>
                <w:szCs w:val="20"/>
              </w:rPr>
            </w:pPr>
            <w:r w:rsidRPr="00B031A8">
              <w:rPr>
                <w:rFonts w:asciiTheme="minorHAnsi" w:hAnsiTheme="minorHAnsi" w:cstheme="minorHAnsi"/>
                <w:sz w:val="20"/>
                <w:szCs w:val="20"/>
              </w:rPr>
              <w:t xml:space="preserve">Χρήση βιντεοπροτζέκτορα </w:t>
            </w:r>
            <w:r w:rsidR="00950E4C" w:rsidRPr="00B031A8">
              <w:rPr>
                <w:rFonts w:asciiTheme="minorHAnsi" w:hAnsiTheme="minorHAnsi" w:cstheme="minorHAnsi"/>
                <w:sz w:val="20"/>
                <w:szCs w:val="20"/>
              </w:rPr>
              <w:t>για</w:t>
            </w:r>
            <w:r w:rsidRPr="00B031A8">
              <w:rPr>
                <w:rFonts w:asciiTheme="minorHAnsi" w:hAnsiTheme="minorHAnsi" w:cstheme="minorHAnsi"/>
                <w:sz w:val="20"/>
                <w:szCs w:val="20"/>
              </w:rPr>
              <w:t xml:space="preserve"> προβολή</w:t>
            </w:r>
            <w:r w:rsidR="00950E4C" w:rsidRPr="00B031A8">
              <w:rPr>
                <w:rFonts w:asciiTheme="minorHAnsi" w:hAnsiTheme="minorHAnsi" w:cstheme="minorHAnsi"/>
                <w:sz w:val="20"/>
                <w:szCs w:val="20"/>
              </w:rPr>
              <w:t xml:space="preserve"> παρουσίασης σε PowerPoint</w:t>
            </w:r>
            <w:r w:rsidRPr="00B031A8">
              <w:rPr>
                <w:rFonts w:asciiTheme="minorHAnsi" w:hAnsiTheme="minorHAnsi" w:cstheme="minorHAnsi"/>
                <w:sz w:val="20"/>
                <w:szCs w:val="20"/>
              </w:rPr>
              <w:t xml:space="preserve">. </w:t>
            </w:r>
          </w:p>
          <w:p w14:paraId="5AF08DAA" w14:textId="47A518A6" w:rsidR="007309E6" w:rsidRPr="00B031A8" w:rsidRDefault="007309E6" w:rsidP="00B031A8">
            <w:pPr>
              <w:pStyle w:val="ListParagraph"/>
              <w:numPr>
                <w:ilvl w:val="0"/>
                <w:numId w:val="11"/>
              </w:numPr>
              <w:rPr>
                <w:rFonts w:asciiTheme="minorHAnsi" w:hAnsiTheme="minorHAnsi" w:cstheme="minorHAnsi"/>
                <w:sz w:val="20"/>
                <w:szCs w:val="20"/>
              </w:rPr>
            </w:pPr>
            <w:r w:rsidRPr="00B031A8">
              <w:rPr>
                <w:rFonts w:asciiTheme="minorHAnsi" w:hAnsiTheme="minorHAnsi" w:cstheme="minorHAnsi"/>
                <w:sz w:val="20"/>
                <w:szCs w:val="20"/>
              </w:rPr>
              <w:t xml:space="preserve">Προβολή βίντεο </w:t>
            </w:r>
          </w:p>
          <w:p w14:paraId="37D8C581" w14:textId="166E2C1E" w:rsidR="000F4FD4" w:rsidRDefault="007309E6" w:rsidP="00B031A8">
            <w:pPr>
              <w:pStyle w:val="ListParagraph"/>
              <w:numPr>
                <w:ilvl w:val="0"/>
                <w:numId w:val="11"/>
              </w:numPr>
              <w:rPr>
                <w:rFonts w:asciiTheme="minorHAnsi" w:hAnsiTheme="minorHAnsi" w:cstheme="minorHAnsi"/>
                <w:sz w:val="20"/>
                <w:szCs w:val="20"/>
              </w:rPr>
            </w:pPr>
            <w:r w:rsidRPr="00B031A8">
              <w:rPr>
                <w:rFonts w:asciiTheme="minorHAnsi" w:hAnsiTheme="minorHAnsi" w:cstheme="minorHAnsi"/>
                <w:sz w:val="20"/>
                <w:szCs w:val="20"/>
              </w:rPr>
              <w:t>Υποστήριξη μαθησιακής διαδικασίας μέσω της ηλεκτρονικής πλατφόρμας eclass</w:t>
            </w:r>
          </w:p>
          <w:p w14:paraId="25C203D7" w14:textId="2A8E408B" w:rsidR="00B031A8" w:rsidRPr="00950E4C" w:rsidRDefault="00B031A8" w:rsidP="00B031A8">
            <w:pPr>
              <w:pStyle w:val="ListParagraph"/>
              <w:numPr>
                <w:ilvl w:val="0"/>
                <w:numId w:val="11"/>
              </w:numPr>
              <w:rPr>
                <w:rFonts w:asciiTheme="minorHAnsi" w:hAnsiTheme="minorHAnsi" w:cstheme="minorHAnsi"/>
                <w:b/>
                <w:color w:val="002060"/>
                <w:sz w:val="20"/>
                <w:szCs w:val="20"/>
              </w:rPr>
            </w:pPr>
            <w:r w:rsidRPr="00B031A8">
              <w:rPr>
                <w:rFonts w:asciiTheme="minorHAnsi" w:hAnsiTheme="minorHAnsi" w:cstheme="minorHAnsi"/>
                <w:sz w:val="20"/>
                <w:szCs w:val="20"/>
              </w:rPr>
              <w:t xml:space="preserve">Επικοινωνία με τους εκπαιδευόμενους </w:t>
            </w:r>
            <w:r>
              <w:rPr>
                <w:rFonts w:asciiTheme="minorHAnsi" w:hAnsiTheme="minorHAnsi" w:cstheme="minorHAnsi"/>
                <w:sz w:val="20"/>
                <w:szCs w:val="20"/>
              </w:rPr>
              <w:t xml:space="preserve">επιτυγχάνεται με τη </w:t>
            </w:r>
            <w:r w:rsidRPr="00B031A8">
              <w:rPr>
                <w:rFonts w:asciiTheme="minorHAnsi" w:hAnsiTheme="minorHAnsi" w:cstheme="minorHAnsi"/>
                <w:sz w:val="20"/>
                <w:szCs w:val="20"/>
              </w:rPr>
              <w:t xml:space="preserve">χρήση </w:t>
            </w:r>
            <w:r>
              <w:rPr>
                <w:rFonts w:asciiTheme="minorHAnsi" w:hAnsiTheme="minorHAnsi" w:cstheme="minorHAnsi"/>
                <w:sz w:val="20"/>
                <w:szCs w:val="20"/>
              </w:rPr>
              <w:t>η</w:t>
            </w:r>
            <w:r w:rsidRPr="00B031A8">
              <w:rPr>
                <w:rFonts w:asciiTheme="minorHAnsi" w:hAnsiTheme="minorHAnsi" w:cstheme="minorHAnsi"/>
                <w:sz w:val="20"/>
                <w:szCs w:val="20"/>
              </w:rPr>
              <w:t xml:space="preserve">λεκτρονικού </w:t>
            </w:r>
            <w:r>
              <w:rPr>
                <w:rFonts w:asciiTheme="minorHAnsi" w:hAnsiTheme="minorHAnsi" w:cstheme="minorHAnsi"/>
                <w:sz w:val="20"/>
                <w:szCs w:val="20"/>
              </w:rPr>
              <w:t>τ</w:t>
            </w:r>
            <w:r w:rsidRPr="00B031A8">
              <w:rPr>
                <w:rFonts w:asciiTheme="minorHAnsi" w:hAnsiTheme="minorHAnsi" w:cstheme="minorHAnsi"/>
                <w:sz w:val="20"/>
                <w:szCs w:val="20"/>
              </w:rPr>
              <w:t>αχυδρομείου</w:t>
            </w:r>
            <w:r>
              <w:rPr>
                <w:rFonts w:asciiTheme="minorHAnsi" w:hAnsiTheme="minorHAnsi" w:cstheme="minorHAnsi"/>
                <w:sz w:val="20"/>
                <w:szCs w:val="20"/>
              </w:rPr>
              <w:t xml:space="preserve"> </w:t>
            </w:r>
            <w:r w:rsidR="000E74CA">
              <w:rPr>
                <w:rFonts w:asciiTheme="minorHAnsi" w:hAnsiTheme="minorHAnsi" w:cstheme="minorHAnsi"/>
                <w:sz w:val="20"/>
                <w:szCs w:val="20"/>
              </w:rPr>
              <w:t>και/</w:t>
            </w:r>
            <w:r>
              <w:rPr>
                <w:rFonts w:asciiTheme="minorHAnsi" w:hAnsiTheme="minorHAnsi" w:cstheme="minorHAnsi"/>
                <w:sz w:val="20"/>
                <w:szCs w:val="20"/>
              </w:rPr>
              <w:t xml:space="preserve">ή των εργαλείων «Συζητήσεις», «Συνομιλία» της πλατφόρμας </w:t>
            </w:r>
            <w:r>
              <w:rPr>
                <w:rFonts w:asciiTheme="minorHAnsi" w:hAnsiTheme="minorHAnsi" w:cstheme="minorHAnsi"/>
                <w:sz w:val="20"/>
                <w:szCs w:val="20"/>
                <w:lang w:val="en-US"/>
              </w:rPr>
              <w:t>eclass</w:t>
            </w:r>
          </w:p>
        </w:tc>
      </w:tr>
      <w:tr w:rsidR="000F4FD4" w:rsidRPr="00705AAD" w14:paraId="7DAF273D" w14:textId="77777777" w:rsidTr="007673F3">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6623B1F" w14:textId="1108B7C6" w:rsidR="000F4FD4" w:rsidRPr="00705AAD" w:rsidRDefault="000F4FD4" w:rsidP="007673F3">
            <w:pPr>
              <w:jc w:val="both"/>
              <w:rPr>
                <w:rFonts w:ascii="Calibri" w:hAnsi="Calibri" w:cs="Arial"/>
                <w:i/>
                <w:sz w:val="16"/>
                <w:szCs w:val="16"/>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EF9A24E" w14:textId="77777777" w:rsidTr="007673F3">
              <w:tc>
                <w:tcPr>
                  <w:tcW w:w="2467"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0459D4C2" w14:textId="77777777" w:rsidTr="007673F3">
              <w:tc>
                <w:tcPr>
                  <w:tcW w:w="2467" w:type="dxa"/>
                </w:tcPr>
                <w:p w14:paraId="29D46899" w14:textId="77777777" w:rsidR="000F4FD4" w:rsidRPr="00705AAD" w:rsidRDefault="000F4FD4" w:rsidP="007673F3">
                  <w:pPr>
                    <w:rPr>
                      <w:rFonts w:ascii="Calibri" w:hAnsi="Calibri"/>
                      <w:iCs/>
                      <w:color w:val="002060"/>
                      <w:sz w:val="22"/>
                      <w:szCs w:val="22"/>
                      <w:lang w:val="el-GR"/>
                    </w:rPr>
                  </w:pPr>
                </w:p>
              </w:tc>
              <w:tc>
                <w:tcPr>
                  <w:tcW w:w="2468" w:type="dxa"/>
                </w:tcPr>
                <w:p w14:paraId="54BD7C63" w14:textId="77777777" w:rsidR="000F4FD4" w:rsidRPr="00705AAD" w:rsidRDefault="000F4FD4" w:rsidP="007673F3">
                  <w:pPr>
                    <w:jc w:val="center"/>
                    <w:rPr>
                      <w:rFonts w:ascii="Calibri" w:hAnsi="Calibri" w:cs="Arial"/>
                      <w:color w:val="002060"/>
                      <w:sz w:val="20"/>
                      <w:szCs w:val="20"/>
                      <w:lang w:val="el-GR"/>
                    </w:rPr>
                  </w:pPr>
                </w:p>
              </w:tc>
            </w:tr>
            <w:tr w:rsidR="000F4FD4" w:rsidRPr="004C190F" w14:paraId="43B52A25" w14:textId="77777777" w:rsidTr="007673F3">
              <w:tc>
                <w:tcPr>
                  <w:tcW w:w="2467" w:type="dxa"/>
                  <w:shd w:val="clear" w:color="auto" w:fill="auto"/>
                </w:tcPr>
                <w:p w14:paraId="0543D472" w14:textId="03A026F5" w:rsidR="000F4FD4" w:rsidRPr="00950E4C" w:rsidRDefault="00382BB1" w:rsidP="007673F3">
                  <w:pPr>
                    <w:rPr>
                      <w:rFonts w:asciiTheme="minorHAnsi" w:hAnsiTheme="minorHAnsi" w:cstheme="minorHAnsi"/>
                      <w:iCs/>
                      <w:color w:val="000000" w:themeColor="text1"/>
                      <w:sz w:val="20"/>
                      <w:szCs w:val="20"/>
                      <w:lang w:val="el-GR"/>
                    </w:rPr>
                  </w:pPr>
                  <w:r w:rsidRPr="00950E4C">
                    <w:rPr>
                      <w:rFonts w:asciiTheme="minorHAnsi" w:hAnsiTheme="minorHAnsi" w:cstheme="minorHAnsi"/>
                      <w:sz w:val="20"/>
                      <w:szCs w:val="20"/>
                      <w:lang w:val="el-GR"/>
                    </w:rPr>
                    <w:t>Διαλέξεις</w:t>
                  </w:r>
                  <w:r w:rsidRPr="00950E4C">
                    <w:rPr>
                      <w:rFonts w:asciiTheme="minorHAnsi" w:hAnsiTheme="minorHAnsi" w:cstheme="minorHAnsi"/>
                      <w:color w:val="000000" w:themeColor="text1"/>
                      <w:sz w:val="20"/>
                      <w:szCs w:val="20"/>
                      <w:shd w:val="clear" w:color="auto" w:fill="FFFFFF"/>
                      <w:lang w:val="el-GR"/>
                    </w:rPr>
                    <w:t xml:space="preserve">  (</w:t>
                  </w:r>
                  <w:r w:rsidR="00756ADF" w:rsidRPr="00950E4C">
                    <w:rPr>
                      <w:rFonts w:asciiTheme="minorHAnsi" w:hAnsiTheme="minorHAnsi" w:cstheme="minorHAnsi"/>
                      <w:color w:val="000000" w:themeColor="text1"/>
                      <w:sz w:val="20"/>
                      <w:szCs w:val="20"/>
                      <w:shd w:val="clear" w:color="auto" w:fill="FFFFFF"/>
                      <w:lang w:val="el-GR"/>
                    </w:rPr>
                    <w:t>σύγχρονη εκπαίδευση)</w:t>
                  </w:r>
                </w:p>
              </w:tc>
              <w:tc>
                <w:tcPr>
                  <w:tcW w:w="2468" w:type="dxa"/>
                </w:tcPr>
                <w:p w14:paraId="1639D536" w14:textId="2CEB2839" w:rsidR="000F4FD4" w:rsidRPr="00950E4C" w:rsidRDefault="000F4FD4" w:rsidP="007673F3">
                  <w:pPr>
                    <w:jc w:val="center"/>
                    <w:rPr>
                      <w:rFonts w:asciiTheme="minorHAnsi" w:hAnsiTheme="minorHAnsi" w:cstheme="minorHAnsi"/>
                      <w:color w:val="002060"/>
                      <w:sz w:val="20"/>
                      <w:szCs w:val="20"/>
                      <w:lang w:val="el-GR"/>
                    </w:rPr>
                  </w:pPr>
                </w:p>
              </w:tc>
            </w:tr>
            <w:tr w:rsidR="000F4FD4" w:rsidRPr="00EB0412" w14:paraId="5531B2CC" w14:textId="77777777" w:rsidTr="007673F3">
              <w:tc>
                <w:tcPr>
                  <w:tcW w:w="2467" w:type="dxa"/>
                  <w:shd w:val="clear" w:color="auto" w:fill="auto"/>
                </w:tcPr>
                <w:p w14:paraId="181EA9C1" w14:textId="6ED3711E" w:rsidR="000F4FD4" w:rsidRPr="00950E4C" w:rsidRDefault="00382BB1" w:rsidP="00A915F7">
                  <w:pPr>
                    <w:rPr>
                      <w:rFonts w:asciiTheme="minorHAnsi" w:hAnsiTheme="minorHAnsi" w:cstheme="minorHAnsi"/>
                      <w:iCs/>
                      <w:color w:val="000000" w:themeColor="text1"/>
                      <w:sz w:val="20"/>
                      <w:szCs w:val="20"/>
                      <w:lang w:val="el-GR"/>
                    </w:rPr>
                  </w:pPr>
                  <w:r w:rsidRPr="00950E4C">
                    <w:rPr>
                      <w:rFonts w:asciiTheme="minorHAnsi" w:hAnsiTheme="minorHAnsi" w:cstheme="minorHAnsi"/>
                      <w:color w:val="000000" w:themeColor="text1"/>
                      <w:sz w:val="20"/>
                      <w:szCs w:val="20"/>
                      <w:shd w:val="clear" w:color="auto" w:fill="FFFFFF"/>
                      <w:lang w:val="el-GR"/>
                    </w:rPr>
                    <w:t>Α</w:t>
                  </w:r>
                  <w:r w:rsidR="00756ADF" w:rsidRPr="00950E4C">
                    <w:rPr>
                      <w:rFonts w:asciiTheme="minorHAnsi" w:hAnsiTheme="minorHAnsi" w:cstheme="minorHAnsi"/>
                      <w:color w:val="000000" w:themeColor="text1"/>
                      <w:sz w:val="20"/>
                      <w:szCs w:val="20"/>
                      <w:shd w:val="clear" w:color="auto" w:fill="FFFFFF"/>
                      <w:lang w:val="el-GR"/>
                    </w:rPr>
                    <w:t>σύγχρονη,</w:t>
                  </w:r>
                  <w:r w:rsidR="00756ADF" w:rsidRPr="00950E4C">
                    <w:rPr>
                      <w:rFonts w:asciiTheme="minorHAnsi" w:hAnsiTheme="minorHAnsi" w:cstheme="minorHAnsi"/>
                      <w:color w:val="000000" w:themeColor="text1"/>
                      <w:sz w:val="20"/>
                      <w:szCs w:val="20"/>
                      <w:shd w:val="clear" w:color="auto" w:fill="FFFFFF"/>
                    </w:rPr>
                    <w:t> </w:t>
                  </w:r>
                  <w:r w:rsidR="00756ADF" w:rsidRPr="00950E4C">
                    <w:rPr>
                      <w:rFonts w:asciiTheme="minorHAnsi" w:hAnsiTheme="minorHAnsi" w:cstheme="minorHAnsi"/>
                      <w:color w:val="000000" w:themeColor="text1"/>
                      <w:sz w:val="20"/>
                      <w:szCs w:val="20"/>
                      <w:shd w:val="clear" w:color="auto" w:fill="FFFFFF"/>
                      <w:lang w:val="el-GR"/>
                    </w:rPr>
                    <w:t>εξ αποστάσεως εκπαίδευση</w:t>
                  </w:r>
                  <w:r w:rsidR="00EE4E5C" w:rsidRPr="00950E4C">
                    <w:rPr>
                      <w:rFonts w:asciiTheme="minorHAnsi" w:hAnsiTheme="minorHAnsi" w:cstheme="minorHAnsi"/>
                      <w:color w:val="000000" w:themeColor="text1"/>
                      <w:sz w:val="20"/>
                      <w:szCs w:val="20"/>
                      <w:shd w:val="clear" w:color="auto" w:fill="FFFFFF"/>
                      <w:lang w:val="el-GR"/>
                    </w:rPr>
                    <w:t xml:space="preserve"> (π.χ. </w:t>
                  </w:r>
                  <w:r w:rsidR="00EE4E5C" w:rsidRPr="00950E4C">
                    <w:rPr>
                      <w:rFonts w:asciiTheme="minorHAnsi" w:hAnsiTheme="minorHAnsi" w:cstheme="minorHAnsi"/>
                      <w:sz w:val="20"/>
                      <w:szCs w:val="20"/>
                      <w:lang w:val="el-GR"/>
                    </w:rPr>
                    <w:t>μελέτη και ανάλυση βιβλιογραφίας, οπτικοακουστικό υλικό)</w:t>
                  </w:r>
                </w:p>
              </w:tc>
              <w:tc>
                <w:tcPr>
                  <w:tcW w:w="2468" w:type="dxa"/>
                </w:tcPr>
                <w:p w14:paraId="6B63228F" w14:textId="5472EF51" w:rsidR="000F4FD4" w:rsidRPr="00950E4C" w:rsidRDefault="000F4FD4" w:rsidP="007673F3">
                  <w:pPr>
                    <w:jc w:val="center"/>
                    <w:rPr>
                      <w:rFonts w:asciiTheme="minorHAnsi" w:hAnsiTheme="minorHAnsi" w:cstheme="minorHAnsi"/>
                      <w:color w:val="002060"/>
                      <w:sz w:val="20"/>
                      <w:szCs w:val="20"/>
                      <w:lang w:val="el-GR"/>
                    </w:rPr>
                  </w:pPr>
                </w:p>
              </w:tc>
            </w:tr>
            <w:tr w:rsidR="00300A85" w:rsidRPr="004C190F" w14:paraId="1E602EB5" w14:textId="77777777" w:rsidTr="007673F3">
              <w:tc>
                <w:tcPr>
                  <w:tcW w:w="2467" w:type="dxa"/>
                  <w:shd w:val="clear" w:color="auto" w:fill="auto"/>
                </w:tcPr>
                <w:p w14:paraId="7936D083" w14:textId="49F6A03A" w:rsidR="00300A85" w:rsidRPr="00950E4C" w:rsidRDefault="00300A85" w:rsidP="00A915F7">
                  <w:pPr>
                    <w:rPr>
                      <w:rFonts w:asciiTheme="minorHAnsi" w:hAnsiTheme="minorHAnsi" w:cstheme="minorHAnsi"/>
                      <w:color w:val="000000" w:themeColor="text1"/>
                      <w:sz w:val="20"/>
                      <w:szCs w:val="20"/>
                      <w:shd w:val="clear" w:color="auto" w:fill="FFFFFF"/>
                      <w:lang w:val="el-GR"/>
                    </w:rPr>
                  </w:pPr>
                  <w:r>
                    <w:rPr>
                      <w:rFonts w:asciiTheme="minorHAnsi" w:hAnsiTheme="minorHAnsi" w:cstheme="minorHAnsi"/>
                      <w:color w:val="000000" w:themeColor="text1"/>
                      <w:sz w:val="20"/>
                      <w:szCs w:val="20"/>
                      <w:shd w:val="clear" w:color="auto" w:fill="FFFFFF"/>
                      <w:lang w:val="el-GR"/>
                    </w:rPr>
                    <w:t>Αυτοτελής Μελέτη</w:t>
                  </w:r>
                </w:p>
              </w:tc>
              <w:tc>
                <w:tcPr>
                  <w:tcW w:w="2468" w:type="dxa"/>
                </w:tcPr>
                <w:p w14:paraId="46EA1CD0" w14:textId="5853E3BF" w:rsidR="00300A85" w:rsidRPr="00950E4C" w:rsidRDefault="00300A85" w:rsidP="007673F3">
                  <w:pPr>
                    <w:jc w:val="center"/>
                    <w:rPr>
                      <w:rFonts w:asciiTheme="minorHAnsi" w:hAnsiTheme="minorHAnsi" w:cstheme="minorHAnsi"/>
                      <w:color w:val="002060"/>
                      <w:sz w:val="20"/>
                      <w:szCs w:val="20"/>
                      <w:lang w:val="el-GR"/>
                    </w:rPr>
                  </w:pPr>
                </w:p>
              </w:tc>
            </w:tr>
            <w:tr w:rsidR="000F4FD4" w:rsidRPr="007309E6" w14:paraId="61412681" w14:textId="77777777" w:rsidTr="007673F3">
              <w:tc>
                <w:tcPr>
                  <w:tcW w:w="2467" w:type="dxa"/>
                  <w:shd w:val="clear" w:color="auto" w:fill="auto"/>
                </w:tcPr>
                <w:p w14:paraId="6EA516D8" w14:textId="2EE6F2CB" w:rsidR="000F4FD4" w:rsidRPr="00B868E1" w:rsidRDefault="00B868E1" w:rsidP="007673F3">
                  <w:pPr>
                    <w:rPr>
                      <w:rFonts w:asciiTheme="minorHAnsi" w:hAnsiTheme="minorHAnsi" w:cstheme="minorHAnsi"/>
                      <w:sz w:val="20"/>
                      <w:szCs w:val="20"/>
                      <w:lang w:val="el-GR"/>
                    </w:rPr>
                  </w:pPr>
                  <w:r w:rsidRPr="00B868E1">
                    <w:rPr>
                      <w:rFonts w:asciiTheme="minorHAnsi" w:hAnsiTheme="minorHAnsi" w:cstheme="minorHAnsi"/>
                      <w:sz w:val="20"/>
                      <w:szCs w:val="20"/>
                      <w:lang w:val="el-GR"/>
                    </w:rPr>
                    <w:t>Τελική εξέταση</w:t>
                  </w:r>
                </w:p>
              </w:tc>
              <w:tc>
                <w:tcPr>
                  <w:tcW w:w="2468" w:type="dxa"/>
                </w:tcPr>
                <w:p w14:paraId="4E6A5B66" w14:textId="2554F0C1" w:rsidR="000F4FD4" w:rsidRPr="00B868E1" w:rsidRDefault="000F4FD4" w:rsidP="007673F3">
                  <w:pPr>
                    <w:jc w:val="center"/>
                    <w:rPr>
                      <w:rFonts w:ascii="Calibri" w:hAnsi="Calibri" w:cs="Arial"/>
                      <w:color w:val="002060"/>
                      <w:sz w:val="20"/>
                      <w:szCs w:val="20"/>
                    </w:rPr>
                  </w:pPr>
                </w:p>
              </w:tc>
            </w:tr>
            <w:tr w:rsidR="000F4FD4" w:rsidRPr="00705AAD" w14:paraId="720D2B0D" w14:textId="77777777" w:rsidTr="007673F3">
              <w:tc>
                <w:tcPr>
                  <w:tcW w:w="2467" w:type="dxa"/>
                </w:tcPr>
                <w:p w14:paraId="2F08DD38" w14:textId="48D1D590" w:rsidR="000F4FD4" w:rsidRPr="00950E4C" w:rsidRDefault="000F4FD4" w:rsidP="007673F3">
                  <w:pPr>
                    <w:rPr>
                      <w:rFonts w:ascii="Calibri" w:hAnsi="Calibri"/>
                      <w:iCs/>
                      <w:color w:val="002060"/>
                      <w:sz w:val="20"/>
                      <w:szCs w:val="20"/>
                      <w:lang w:val="el-GR"/>
                    </w:rPr>
                  </w:pPr>
                  <w:r w:rsidRPr="00950E4C">
                    <w:rPr>
                      <w:rFonts w:ascii="Calibri" w:hAnsi="Calibri"/>
                      <w:iCs/>
                      <w:color w:val="002060"/>
                      <w:sz w:val="20"/>
                      <w:szCs w:val="20"/>
                      <w:lang w:val="el-GR"/>
                    </w:rPr>
                    <w:t>Σύνολο</w:t>
                  </w:r>
                  <w:r w:rsidRPr="00950E4C">
                    <w:rPr>
                      <w:rFonts w:ascii="Calibri" w:hAnsi="Calibri"/>
                      <w:iCs/>
                      <w:color w:val="002060"/>
                      <w:sz w:val="20"/>
                      <w:szCs w:val="20"/>
                    </w:rPr>
                    <w:t xml:space="preserve"> </w:t>
                  </w:r>
                </w:p>
              </w:tc>
              <w:tc>
                <w:tcPr>
                  <w:tcW w:w="2468" w:type="dxa"/>
                  <w:vAlign w:val="center"/>
                </w:tcPr>
                <w:p w14:paraId="021B72BB" w14:textId="46A4D1D6" w:rsidR="000F4FD4" w:rsidRPr="00950E4C" w:rsidRDefault="000F4FD4" w:rsidP="007673F3">
                  <w:pPr>
                    <w:jc w:val="center"/>
                    <w:rPr>
                      <w:rFonts w:ascii="Calibri" w:hAnsi="Calibri" w:cs="Arial"/>
                      <w:b/>
                      <w:iCs/>
                      <w:color w:val="002060"/>
                      <w:sz w:val="20"/>
                      <w:szCs w:val="20"/>
                      <w:lang w:val="el-GR"/>
                    </w:rPr>
                  </w:pPr>
                </w:p>
              </w:tc>
            </w:tr>
          </w:tbl>
          <w:p w14:paraId="7E3977A0" w14:textId="77777777" w:rsidR="000F4FD4" w:rsidRPr="00705AAD" w:rsidRDefault="000F4FD4" w:rsidP="007673F3">
            <w:pPr>
              <w:rPr>
                <w:rFonts w:ascii="Tahoma" w:hAnsi="Tahoma" w:cs="Tahoma"/>
              </w:rPr>
            </w:pPr>
          </w:p>
        </w:tc>
      </w:tr>
      <w:tr w:rsidR="000F4FD4" w:rsidRPr="00EB0412" w14:paraId="24B7618D" w14:textId="77777777" w:rsidTr="007673F3">
        <w:tc>
          <w:tcPr>
            <w:tcW w:w="3306" w:type="dxa"/>
          </w:tcPr>
          <w:p w14:paraId="43814193" w14:textId="345C28DE" w:rsidR="000F4FD4" w:rsidRPr="00705AAD" w:rsidRDefault="000F4FD4" w:rsidP="005D0B84">
            <w:pPr>
              <w:jc w:val="center"/>
              <w:rPr>
                <w:rFonts w:ascii="Calibri" w:hAnsi="Calibri" w:cs="Arial"/>
                <w:b/>
                <w:sz w:val="20"/>
                <w:szCs w:val="20"/>
                <w:lang w:val="el-GR"/>
              </w:rPr>
            </w:pPr>
            <w:r w:rsidRPr="00705AAD">
              <w:rPr>
                <w:rFonts w:ascii="Calibri" w:hAnsi="Calibri" w:cs="Arial"/>
                <w:b/>
                <w:sz w:val="20"/>
                <w:szCs w:val="20"/>
                <w:lang w:val="el-GR"/>
              </w:rPr>
              <w:t xml:space="preserve">ΑΞΙΟΛΟΓΗΣΗ </w:t>
            </w:r>
            <w:r w:rsidR="005D0B84" w:rsidRPr="005D0B84">
              <w:rPr>
                <w:rFonts w:ascii="Calibri" w:hAnsi="Calibri" w:cs="Arial"/>
                <w:b/>
                <w:sz w:val="20"/>
                <w:szCs w:val="20"/>
                <w:lang w:val="el-GR"/>
              </w:rPr>
              <w:t>ΕΚΠΑΙΔΕΥΟΜΕΝΟΥ</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5DB17AB0" w14:textId="2A34C63D"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προσβάσιμα από τους </w:t>
            </w:r>
            <w:r w:rsidR="005D0B84" w:rsidRPr="005D0B84">
              <w:rPr>
                <w:rFonts w:ascii="Calibri" w:hAnsi="Calibri" w:cs="Arial"/>
                <w:i/>
                <w:sz w:val="16"/>
                <w:szCs w:val="16"/>
                <w:lang w:val="el-GR"/>
              </w:rPr>
              <w:t>εκπαιδευόμενους</w:t>
            </w:r>
            <w:r w:rsidR="000F4FD4" w:rsidRPr="00705AAD">
              <w:rPr>
                <w:rFonts w:ascii="Calibri" w:hAnsi="Calibri" w:cs="Arial"/>
                <w:i/>
                <w:sz w:val="16"/>
                <w:szCs w:val="16"/>
                <w:lang w:val="el-GR"/>
              </w:rPr>
              <w:t>.</w:t>
            </w:r>
          </w:p>
        </w:tc>
        <w:tc>
          <w:tcPr>
            <w:tcW w:w="5166" w:type="dxa"/>
            <w:tcBorders>
              <w:bottom w:val="single" w:sz="4" w:space="0" w:color="auto"/>
            </w:tcBorders>
          </w:tcPr>
          <w:p w14:paraId="7CBC95D0" w14:textId="77777777" w:rsidR="000F4FD4" w:rsidRPr="00950E4C" w:rsidRDefault="000F4FD4" w:rsidP="007673F3">
            <w:pPr>
              <w:rPr>
                <w:rFonts w:asciiTheme="minorHAnsi" w:hAnsiTheme="minorHAnsi" w:cstheme="minorHAnsi"/>
                <w:color w:val="000000" w:themeColor="text1"/>
                <w:sz w:val="20"/>
                <w:szCs w:val="20"/>
                <w:lang w:val="el-GR"/>
              </w:rPr>
            </w:pPr>
          </w:p>
          <w:p w14:paraId="2F149957" w14:textId="7F366B41" w:rsidR="000F4FD4" w:rsidRDefault="00A915F7" w:rsidP="00A30E6D">
            <w:pPr>
              <w:jc w:val="both"/>
              <w:rPr>
                <w:rFonts w:asciiTheme="minorHAnsi" w:hAnsiTheme="minorHAnsi" w:cstheme="minorHAnsi"/>
                <w:color w:val="000000" w:themeColor="text1"/>
                <w:sz w:val="20"/>
                <w:szCs w:val="20"/>
                <w:lang w:val="el-GR"/>
              </w:rPr>
            </w:pPr>
            <w:r>
              <w:rPr>
                <w:rFonts w:asciiTheme="minorHAnsi" w:hAnsiTheme="minorHAnsi" w:cstheme="minorHAnsi"/>
                <w:color w:val="000000" w:themeColor="text1"/>
                <w:sz w:val="20"/>
                <w:szCs w:val="20"/>
                <w:lang w:val="el-GR"/>
              </w:rPr>
              <w:t>Η γλώσσα αξιολόγησης είναι η Ελληνική</w:t>
            </w:r>
            <w:r w:rsidR="00731DBD">
              <w:rPr>
                <w:rFonts w:asciiTheme="minorHAnsi" w:hAnsiTheme="minorHAnsi" w:cstheme="minorHAnsi"/>
                <w:color w:val="000000" w:themeColor="text1"/>
                <w:sz w:val="20"/>
                <w:szCs w:val="20"/>
                <w:lang w:val="el-GR"/>
              </w:rPr>
              <w:t xml:space="preserve">. Η αξιολόγηση </w:t>
            </w:r>
            <w:r w:rsidR="009B03D1" w:rsidRPr="00950E4C">
              <w:rPr>
                <w:rFonts w:asciiTheme="minorHAnsi" w:hAnsiTheme="minorHAnsi" w:cstheme="minorHAnsi"/>
                <w:color w:val="000000" w:themeColor="text1"/>
                <w:sz w:val="20"/>
                <w:szCs w:val="20"/>
                <w:lang w:val="el-GR"/>
              </w:rPr>
              <w:t xml:space="preserve">γίνεται με </w:t>
            </w:r>
            <w:r w:rsidR="00552B05" w:rsidRPr="00950E4C">
              <w:rPr>
                <w:rFonts w:asciiTheme="minorHAnsi" w:hAnsiTheme="minorHAnsi" w:cstheme="minorHAnsi"/>
                <w:color w:val="000000" w:themeColor="text1"/>
                <w:sz w:val="20"/>
                <w:szCs w:val="20"/>
                <w:lang w:val="el-GR"/>
              </w:rPr>
              <w:t>γραπτή τελική εξέταση</w:t>
            </w:r>
            <w:r>
              <w:rPr>
                <w:rFonts w:asciiTheme="minorHAnsi" w:hAnsiTheme="minorHAnsi" w:cstheme="minorHAnsi"/>
                <w:color w:val="000000" w:themeColor="text1"/>
                <w:sz w:val="20"/>
                <w:szCs w:val="20"/>
                <w:lang w:val="el-GR"/>
              </w:rPr>
              <w:t xml:space="preserve">, μέσω της ηλεκτρονικής πλατφόρμας </w:t>
            </w:r>
            <w:r>
              <w:rPr>
                <w:rFonts w:asciiTheme="minorHAnsi" w:hAnsiTheme="minorHAnsi" w:cstheme="minorHAnsi"/>
                <w:color w:val="000000" w:themeColor="text1"/>
                <w:sz w:val="20"/>
                <w:szCs w:val="20"/>
              </w:rPr>
              <w:t>eclass</w:t>
            </w:r>
            <w:r w:rsidRPr="00A915F7">
              <w:rPr>
                <w:rFonts w:asciiTheme="minorHAnsi" w:hAnsiTheme="minorHAnsi" w:cstheme="minorHAnsi"/>
                <w:color w:val="000000" w:themeColor="text1"/>
                <w:sz w:val="20"/>
                <w:szCs w:val="20"/>
                <w:lang w:val="el-GR"/>
              </w:rPr>
              <w:t>,</w:t>
            </w:r>
            <w:r w:rsidR="00552B05" w:rsidRPr="00950E4C">
              <w:rPr>
                <w:rFonts w:asciiTheme="minorHAnsi" w:hAnsiTheme="minorHAnsi" w:cstheme="minorHAnsi"/>
                <w:color w:val="000000" w:themeColor="text1"/>
                <w:sz w:val="20"/>
                <w:szCs w:val="20"/>
                <w:lang w:val="el-GR"/>
              </w:rPr>
              <w:t xml:space="preserve"> που περιλαμβάνει ερωτήσεις πολλαπλής επιλογής</w:t>
            </w:r>
            <w:r w:rsidR="00CC643F" w:rsidRPr="00950E4C">
              <w:rPr>
                <w:rFonts w:asciiTheme="minorHAnsi" w:hAnsiTheme="minorHAnsi" w:cstheme="minorHAnsi"/>
                <w:color w:val="000000" w:themeColor="text1"/>
                <w:sz w:val="20"/>
                <w:szCs w:val="20"/>
                <w:lang w:val="el-GR"/>
              </w:rPr>
              <w:t xml:space="preserve"> (</w:t>
            </w:r>
            <w:r w:rsidR="009B03D1" w:rsidRPr="00950E4C">
              <w:rPr>
                <w:rFonts w:asciiTheme="minorHAnsi" w:hAnsiTheme="minorHAnsi" w:cstheme="minorHAnsi"/>
                <w:color w:val="000000" w:themeColor="text1"/>
                <w:sz w:val="20"/>
                <w:szCs w:val="20"/>
                <w:lang w:val="el-GR"/>
              </w:rPr>
              <w:t>Δοκιμασία Πολλαπλής Επιλογής</w:t>
            </w:r>
            <w:r w:rsidR="00CC643F" w:rsidRPr="00950E4C">
              <w:rPr>
                <w:rFonts w:asciiTheme="minorHAnsi" w:hAnsiTheme="minorHAnsi" w:cstheme="minorHAnsi"/>
                <w:color w:val="000000" w:themeColor="text1"/>
                <w:sz w:val="20"/>
                <w:szCs w:val="20"/>
                <w:lang w:val="el-GR"/>
              </w:rPr>
              <w:t xml:space="preserve">). </w:t>
            </w:r>
          </w:p>
          <w:p w14:paraId="12215B47" w14:textId="38E2C139" w:rsidR="00C25124" w:rsidRPr="00950E4C" w:rsidRDefault="00C25124" w:rsidP="00A30E6D">
            <w:pPr>
              <w:jc w:val="both"/>
              <w:rPr>
                <w:rFonts w:asciiTheme="minorHAnsi" w:hAnsiTheme="minorHAnsi" w:cstheme="minorHAnsi"/>
                <w:color w:val="000000" w:themeColor="text1"/>
                <w:sz w:val="20"/>
                <w:szCs w:val="20"/>
                <w:lang w:val="el-GR"/>
              </w:rPr>
            </w:pPr>
            <w:r w:rsidRPr="00C25124">
              <w:rPr>
                <w:rFonts w:asciiTheme="minorHAnsi" w:hAnsiTheme="minorHAnsi" w:cstheme="minorHAnsi"/>
                <w:color w:val="000000" w:themeColor="text1"/>
                <w:sz w:val="20"/>
                <w:szCs w:val="20"/>
                <w:lang w:val="el-GR"/>
              </w:rPr>
              <w:t xml:space="preserve">Τα κριτήρια αξιολόγησης είναι προσβάσιμα από </w:t>
            </w:r>
            <w:r>
              <w:rPr>
                <w:rFonts w:asciiTheme="minorHAnsi" w:hAnsiTheme="minorHAnsi" w:cstheme="minorHAnsi"/>
                <w:color w:val="000000" w:themeColor="text1"/>
                <w:sz w:val="20"/>
                <w:szCs w:val="20"/>
                <w:lang w:val="el-GR"/>
              </w:rPr>
              <w:t>τους εκπαιδευόμενους</w:t>
            </w:r>
            <w:r w:rsidRPr="00C25124">
              <w:rPr>
                <w:rFonts w:asciiTheme="minorHAnsi" w:hAnsiTheme="minorHAnsi" w:cstheme="minorHAnsi"/>
                <w:color w:val="000000" w:themeColor="text1"/>
                <w:sz w:val="20"/>
                <w:szCs w:val="20"/>
                <w:lang w:val="el-GR"/>
              </w:rPr>
              <w:t xml:space="preserve"> μέσω της ηλεκτρονικής σελίδας του</w:t>
            </w:r>
            <w:r w:rsidR="00A30E6D" w:rsidRPr="00A30E6D">
              <w:rPr>
                <w:rFonts w:asciiTheme="minorHAnsi" w:hAnsiTheme="minorHAnsi" w:cstheme="minorHAnsi"/>
                <w:color w:val="000000" w:themeColor="text1"/>
                <w:sz w:val="20"/>
                <w:szCs w:val="20"/>
                <w:lang w:val="el-GR"/>
              </w:rPr>
              <w:t xml:space="preserve"> </w:t>
            </w:r>
            <w:r w:rsidRPr="00C25124">
              <w:rPr>
                <w:rFonts w:asciiTheme="minorHAnsi" w:hAnsiTheme="minorHAnsi" w:cstheme="minorHAnsi"/>
                <w:color w:val="000000" w:themeColor="text1"/>
                <w:sz w:val="20"/>
                <w:szCs w:val="20"/>
                <w:lang w:val="el-GR"/>
              </w:rPr>
              <w:t>μαθήματος στην π</w:t>
            </w:r>
            <w:r>
              <w:rPr>
                <w:rFonts w:asciiTheme="minorHAnsi" w:hAnsiTheme="minorHAnsi" w:cstheme="minorHAnsi"/>
                <w:color w:val="000000" w:themeColor="text1"/>
                <w:sz w:val="20"/>
                <w:szCs w:val="20"/>
                <w:lang w:val="el-GR"/>
              </w:rPr>
              <w:t xml:space="preserve">λατφόρμα eclass, ενώ </w:t>
            </w:r>
            <w:r w:rsidRPr="00C25124">
              <w:rPr>
                <w:rFonts w:asciiTheme="minorHAnsi" w:hAnsiTheme="minorHAnsi" w:cstheme="minorHAnsi"/>
                <w:color w:val="000000" w:themeColor="text1"/>
                <w:sz w:val="20"/>
                <w:szCs w:val="20"/>
                <w:lang w:val="el-GR"/>
              </w:rPr>
              <w:t xml:space="preserve">παράλληλα ανακοινώνονται </w:t>
            </w:r>
            <w:r>
              <w:rPr>
                <w:rFonts w:asciiTheme="minorHAnsi" w:hAnsiTheme="minorHAnsi" w:cstheme="minorHAnsi"/>
                <w:color w:val="000000" w:themeColor="text1"/>
                <w:sz w:val="20"/>
                <w:szCs w:val="20"/>
                <w:lang w:val="el-GR"/>
              </w:rPr>
              <w:t>κατά την έναρξη του προγράμματος</w:t>
            </w:r>
            <w:r w:rsidRPr="00C25124">
              <w:rPr>
                <w:rFonts w:asciiTheme="minorHAnsi" w:hAnsiTheme="minorHAnsi" w:cstheme="minorHAnsi"/>
                <w:color w:val="000000" w:themeColor="text1"/>
                <w:sz w:val="20"/>
                <w:szCs w:val="20"/>
                <w:lang w:val="el-GR"/>
              </w:rPr>
              <w:t>.</w:t>
            </w:r>
          </w:p>
        </w:tc>
      </w:tr>
    </w:tbl>
    <w:p w14:paraId="2A261EE3"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418CB" w14:paraId="2C2F4DE9" w14:textId="77777777" w:rsidTr="007673F3">
        <w:tc>
          <w:tcPr>
            <w:tcW w:w="8472" w:type="dxa"/>
          </w:tcPr>
          <w:p w14:paraId="137BBAF1" w14:textId="77777777" w:rsidR="001A1C52" w:rsidRPr="007418CB" w:rsidRDefault="00A8723B" w:rsidP="007418CB">
            <w:pPr>
              <w:pStyle w:val="ListParagraph"/>
              <w:spacing w:after="0" w:line="240" w:lineRule="auto"/>
              <w:ind w:left="0"/>
              <w:jc w:val="both"/>
              <w:rPr>
                <w:rFonts w:cs="Arial"/>
                <w:b/>
                <w:bCs/>
                <w:i/>
                <w:color w:val="000000" w:themeColor="text1"/>
              </w:rPr>
            </w:pPr>
            <w:r w:rsidRPr="007418CB">
              <w:rPr>
                <w:rFonts w:cs="Arial"/>
                <w:b/>
                <w:bCs/>
                <w:i/>
                <w:color w:val="000000" w:themeColor="text1"/>
              </w:rPr>
              <w:t xml:space="preserve">- </w:t>
            </w:r>
            <w:r w:rsidR="000F4FD4" w:rsidRPr="007418CB">
              <w:rPr>
                <w:rFonts w:cs="Arial"/>
                <w:b/>
                <w:bCs/>
                <w:i/>
                <w:color w:val="000000" w:themeColor="text1"/>
              </w:rPr>
              <w:t>Προτεινόμενη Βιβλι</w:t>
            </w:r>
            <w:r w:rsidR="001A1C52" w:rsidRPr="007418CB">
              <w:rPr>
                <w:rFonts w:cs="Arial"/>
                <w:b/>
                <w:bCs/>
                <w:i/>
                <w:color w:val="000000" w:themeColor="text1"/>
              </w:rPr>
              <w:t>ογραφία</w:t>
            </w:r>
            <w:r w:rsidR="000F4FD4" w:rsidRPr="007418CB">
              <w:rPr>
                <w:rFonts w:cs="Arial"/>
                <w:b/>
                <w:bCs/>
                <w:i/>
                <w:color w:val="000000" w:themeColor="text1"/>
              </w:rPr>
              <w:t>:</w:t>
            </w:r>
          </w:p>
          <w:p w14:paraId="4D789403" w14:textId="77777777" w:rsidR="00110D7B" w:rsidRPr="00A915F7" w:rsidRDefault="00110D7B" w:rsidP="00A915F7">
            <w:pPr>
              <w:pStyle w:val="ListParagraph"/>
              <w:numPr>
                <w:ilvl w:val="0"/>
                <w:numId w:val="9"/>
              </w:numPr>
              <w:rPr>
                <w:rFonts w:asciiTheme="minorHAnsi" w:hAnsiTheme="minorHAnsi" w:cstheme="minorHAnsi"/>
                <w:color w:val="000000" w:themeColor="text1"/>
                <w:sz w:val="20"/>
                <w:szCs w:val="20"/>
              </w:rPr>
            </w:pPr>
            <w:r w:rsidRPr="00B868E1">
              <w:rPr>
                <w:rFonts w:asciiTheme="minorHAnsi" w:hAnsiTheme="minorHAnsi" w:cstheme="minorHAnsi"/>
                <w:color w:val="000000" w:themeColor="text1"/>
                <w:sz w:val="20"/>
                <w:szCs w:val="20"/>
                <w:lang w:val="en-US"/>
              </w:rPr>
              <w:t xml:space="preserve">Barlow, D. H. Durand, M. V., Hofmann, S. G. (2022). </w:t>
            </w:r>
            <w:r w:rsidRPr="00A915F7">
              <w:rPr>
                <w:rFonts w:asciiTheme="minorHAnsi" w:hAnsiTheme="minorHAnsi" w:cstheme="minorHAnsi"/>
                <w:i/>
                <w:iCs/>
                <w:color w:val="000000" w:themeColor="text1"/>
                <w:sz w:val="20"/>
                <w:szCs w:val="20"/>
              </w:rPr>
              <w:t xml:space="preserve">Ψυχοπαθολογία. </w:t>
            </w:r>
            <w:r w:rsidRPr="00A915F7">
              <w:rPr>
                <w:rFonts w:asciiTheme="minorHAnsi" w:hAnsiTheme="minorHAnsi" w:cstheme="minorHAnsi"/>
                <w:color w:val="000000" w:themeColor="text1"/>
                <w:sz w:val="20"/>
                <w:szCs w:val="20"/>
              </w:rPr>
              <w:t>ΓΚΟΤΣΗΣ ΚΩΝ/ΝΟΣ &amp; ΣΙΑ Ε.Ε.</w:t>
            </w:r>
          </w:p>
          <w:p w14:paraId="2E0F22B2" w14:textId="58B397F9" w:rsidR="00110D7B" w:rsidRPr="00A915F7" w:rsidRDefault="00110D7B" w:rsidP="00051949">
            <w:pPr>
              <w:pStyle w:val="ListParagraph"/>
              <w:numPr>
                <w:ilvl w:val="0"/>
                <w:numId w:val="9"/>
              </w:numPr>
              <w:rPr>
                <w:rFonts w:asciiTheme="minorHAnsi" w:hAnsiTheme="minorHAnsi" w:cstheme="minorHAnsi"/>
                <w:color w:val="000000" w:themeColor="text1"/>
                <w:sz w:val="20"/>
                <w:szCs w:val="20"/>
              </w:rPr>
            </w:pPr>
            <w:r w:rsidRPr="00A915F7">
              <w:rPr>
                <w:rFonts w:asciiTheme="minorHAnsi" w:hAnsiTheme="minorHAnsi" w:cstheme="minorHAnsi"/>
                <w:color w:val="000000" w:themeColor="text1"/>
                <w:sz w:val="20"/>
                <w:szCs w:val="20"/>
                <w:lang w:val="en-US"/>
              </w:rPr>
              <w:t xml:space="preserve">Cooper, C. L., Cooper, Harwood V., Allan J. (2023). </w:t>
            </w:r>
            <w:r w:rsidRPr="00A915F7">
              <w:rPr>
                <w:rFonts w:asciiTheme="minorHAnsi" w:hAnsiTheme="minorHAnsi" w:cstheme="minorHAnsi"/>
                <w:i/>
                <w:iCs/>
                <w:color w:val="000000" w:themeColor="text1"/>
                <w:sz w:val="20"/>
                <w:szCs w:val="20"/>
              </w:rPr>
              <w:t xml:space="preserve">Ψυχοπαθολογία στο σχολικό περιβάλλον. </w:t>
            </w:r>
            <w:r w:rsidRPr="00A915F7">
              <w:rPr>
                <w:rFonts w:asciiTheme="minorHAnsi" w:hAnsiTheme="minorHAnsi" w:cstheme="minorHAnsi"/>
                <w:color w:val="000000" w:themeColor="text1"/>
                <w:sz w:val="20"/>
                <w:szCs w:val="20"/>
              </w:rPr>
              <w:t>Αθήνα: ΕΚΔΟΣΕΙΣ Α.ΠΑΠΑΖΗΣΗΣ ΜΟΝΟΠΡΟΣΩΠΗ ΙΔΙΩΤΙΚΗ ΚΕΦΑΛΑΙΟΥΧΙΚΗ ΕΤΑΙΡΕΙΑ</w:t>
            </w:r>
          </w:p>
          <w:p w14:paraId="7DA506E9" w14:textId="77777777" w:rsidR="00A915F7" w:rsidRDefault="00110D7B" w:rsidP="00385376">
            <w:pPr>
              <w:pStyle w:val="ListParagraph"/>
              <w:numPr>
                <w:ilvl w:val="0"/>
                <w:numId w:val="9"/>
              </w:numPr>
              <w:rPr>
                <w:rFonts w:asciiTheme="minorHAnsi" w:hAnsiTheme="minorHAnsi" w:cstheme="minorHAnsi"/>
                <w:color w:val="000000" w:themeColor="text1"/>
                <w:sz w:val="20"/>
                <w:szCs w:val="20"/>
              </w:rPr>
            </w:pPr>
            <w:r w:rsidRPr="00A915F7">
              <w:rPr>
                <w:rFonts w:asciiTheme="minorHAnsi" w:hAnsiTheme="minorHAnsi" w:cstheme="minorHAnsi"/>
                <w:color w:val="000000" w:themeColor="text1"/>
                <w:sz w:val="20"/>
                <w:szCs w:val="20"/>
              </w:rPr>
              <w:t xml:space="preserve">Hilt, R., Nussbaum, A. (2023). </w:t>
            </w:r>
            <w:r w:rsidRPr="00A915F7">
              <w:rPr>
                <w:rFonts w:asciiTheme="minorHAnsi" w:hAnsiTheme="minorHAnsi" w:cstheme="minorHAnsi"/>
                <w:i/>
                <w:iCs/>
                <w:color w:val="000000" w:themeColor="text1"/>
                <w:sz w:val="20"/>
                <w:szCs w:val="20"/>
              </w:rPr>
              <w:t>DSM 5 ΨΥΧΙΚΗ ΥΓΕΙΑ ΠΑΙΔΙΩΝ ΚΑΙ ΕΦΗΒΩΝ.</w:t>
            </w:r>
            <w:r w:rsidRPr="00A915F7">
              <w:rPr>
                <w:rFonts w:asciiTheme="minorHAnsi" w:hAnsiTheme="minorHAnsi" w:cstheme="minorHAnsi"/>
                <w:color w:val="000000" w:themeColor="text1"/>
                <w:sz w:val="20"/>
                <w:szCs w:val="20"/>
              </w:rPr>
              <w:t xml:space="preserve"> Αθήνα: ΕΚΔΟΣΕΙΣ ΚΩΝΣΤΑΝΤΑΡΑΣ ΕΤΕΡΟΡΡΥΘΜΗ </w:t>
            </w:r>
          </w:p>
          <w:p w14:paraId="05735F0E" w14:textId="636A3CA2" w:rsidR="00110D7B" w:rsidRPr="00A915F7" w:rsidRDefault="00110D7B" w:rsidP="00385376">
            <w:pPr>
              <w:pStyle w:val="ListParagraph"/>
              <w:numPr>
                <w:ilvl w:val="0"/>
                <w:numId w:val="9"/>
              </w:numPr>
              <w:rPr>
                <w:rFonts w:asciiTheme="minorHAnsi" w:hAnsiTheme="minorHAnsi" w:cstheme="minorHAnsi"/>
                <w:color w:val="000000" w:themeColor="text1"/>
                <w:sz w:val="20"/>
                <w:szCs w:val="20"/>
              </w:rPr>
            </w:pPr>
            <w:r w:rsidRPr="00A915F7">
              <w:rPr>
                <w:rFonts w:asciiTheme="minorHAnsi" w:hAnsiTheme="minorHAnsi" w:cstheme="minorHAnsi"/>
                <w:color w:val="000000" w:themeColor="text1"/>
                <w:sz w:val="20"/>
                <w:szCs w:val="20"/>
                <w:lang w:val="en-US"/>
              </w:rPr>
              <w:t xml:space="preserve">Hooley, J.M., Burcher, J.N., Nock, M.K., &amp; Mineka, S. (2020). </w:t>
            </w:r>
            <w:r w:rsidRPr="00A915F7">
              <w:rPr>
                <w:rFonts w:asciiTheme="minorHAnsi" w:hAnsiTheme="minorHAnsi" w:cstheme="minorHAnsi"/>
                <w:i/>
                <w:iCs/>
                <w:color w:val="000000" w:themeColor="text1"/>
                <w:sz w:val="20"/>
                <w:szCs w:val="20"/>
              </w:rPr>
              <w:t>Ψυχοπαθολογία</w:t>
            </w:r>
            <w:r w:rsidRPr="00A915F7">
              <w:rPr>
                <w:rFonts w:asciiTheme="minorHAnsi" w:hAnsiTheme="minorHAnsi" w:cstheme="minorHAnsi"/>
                <w:color w:val="000000" w:themeColor="text1"/>
                <w:sz w:val="20"/>
                <w:szCs w:val="20"/>
              </w:rPr>
              <w:t xml:space="preserve"> (Επιμ. Μ. Γεωργιάδη, Α. Καλαϊτζάκη, Λ. Κανελλοπούλου, Α. Κούτρα, &amp; Β. Σιαφάκα). Αθήνα:  UTOPIA ΕΚΔΟΣΕΙΣ Μ. ΕΠΕ.</w:t>
            </w:r>
          </w:p>
          <w:p w14:paraId="5D32F31A" w14:textId="33539F04" w:rsidR="00110D7B" w:rsidRPr="00A915F7" w:rsidRDefault="00110D7B" w:rsidP="00A915F7">
            <w:pPr>
              <w:pStyle w:val="ListParagraph"/>
              <w:numPr>
                <w:ilvl w:val="0"/>
                <w:numId w:val="9"/>
              </w:numPr>
              <w:rPr>
                <w:rFonts w:asciiTheme="minorHAnsi" w:hAnsiTheme="minorHAnsi" w:cstheme="minorHAnsi"/>
                <w:color w:val="000000" w:themeColor="text1"/>
                <w:sz w:val="20"/>
                <w:szCs w:val="20"/>
              </w:rPr>
            </w:pPr>
            <w:r w:rsidRPr="00A915F7">
              <w:rPr>
                <w:rFonts w:asciiTheme="minorHAnsi" w:hAnsiTheme="minorHAnsi" w:cstheme="minorHAnsi"/>
                <w:color w:val="000000" w:themeColor="text1"/>
                <w:sz w:val="20"/>
                <w:szCs w:val="20"/>
              </w:rPr>
              <w:t xml:space="preserve">Roussillon, R. (2024).  </w:t>
            </w:r>
            <w:r w:rsidRPr="00A915F7">
              <w:rPr>
                <w:rFonts w:asciiTheme="minorHAnsi" w:hAnsiTheme="minorHAnsi" w:cstheme="minorHAnsi"/>
                <w:i/>
                <w:iCs/>
                <w:color w:val="000000" w:themeColor="text1"/>
                <w:sz w:val="20"/>
                <w:szCs w:val="20"/>
              </w:rPr>
              <w:t>Κλινική ψυχολογία και ψυχοπαθολογία</w:t>
            </w:r>
            <w:r w:rsidRPr="00A915F7">
              <w:rPr>
                <w:rFonts w:asciiTheme="minorHAnsi" w:hAnsiTheme="minorHAnsi" w:cstheme="minorHAnsi"/>
                <w:color w:val="000000" w:themeColor="text1"/>
                <w:sz w:val="20"/>
                <w:szCs w:val="20"/>
              </w:rPr>
              <w:t xml:space="preserve"> (Σταύρου Πήλιος επιστ. επιμ.). Αθήνα: Γ. </w:t>
            </w:r>
            <w:r w:rsidR="00B968A2" w:rsidRPr="00A915F7">
              <w:rPr>
                <w:rFonts w:asciiTheme="minorHAnsi" w:hAnsiTheme="minorHAnsi" w:cstheme="minorHAnsi"/>
                <w:color w:val="000000" w:themeColor="text1"/>
                <w:sz w:val="20"/>
                <w:szCs w:val="20"/>
              </w:rPr>
              <w:t>Δαρδανός</w:t>
            </w:r>
            <w:r w:rsidRPr="00A915F7">
              <w:rPr>
                <w:rFonts w:asciiTheme="minorHAnsi" w:hAnsiTheme="minorHAnsi" w:cstheme="minorHAnsi"/>
                <w:color w:val="000000" w:themeColor="text1"/>
                <w:sz w:val="20"/>
                <w:szCs w:val="20"/>
              </w:rPr>
              <w:t xml:space="preserve"> - Κ. </w:t>
            </w:r>
            <w:r w:rsidR="00B968A2" w:rsidRPr="00A915F7">
              <w:rPr>
                <w:rFonts w:asciiTheme="minorHAnsi" w:hAnsiTheme="minorHAnsi" w:cstheme="minorHAnsi"/>
                <w:color w:val="000000" w:themeColor="text1"/>
                <w:sz w:val="20"/>
                <w:szCs w:val="20"/>
              </w:rPr>
              <w:t xml:space="preserve">Δαρδανός </w:t>
            </w:r>
            <w:r w:rsidRPr="00A915F7">
              <w:rPr>
                <w:rFonts w:asciiTheme="minorHAnsi" w:hAnsiTheme="minorHAnsi" w:cstheme="minorHAnsi"/>
                <w:color w:val="000000" w:themeColor="text1"/>
                <w:sz w:val="20"/>
                <w:szCs w:val="20"/>
              </w:rPr>
              <w:t>κ ΣΙΑ ΕΕ</w:t>
            </w:r>
          </w:p>
          <w:p w14:paraId="06A50AEF" w14:textId="77777777" w:rsidR="00110D7B" w:rsidRPr="00A915F7" w:rsidRDefault="00110D7B" w:rsidP="00A915F7">
            <w:pPr>
              <w:pStyle w:val="ListParagraph"/>
              <w:numPr>
                <w:ilvl w:val="0"/>
                <w:numId w:val="9"/>
              </w:numPr>
              <w:rPr>
                <w:rFonts w:asciiTheme="minorHAnsi" w:hAnsiTheme="minorHAnsi" w:cstheme="minorHAnsi"/>
                <w:color w:val="000000" w:themeColor="text1"/>
                <w:sz w:val="20"/>
                <w:szCs w:val="20"/>
              </w:rPr>
            </w:pPr>
            <w:r w:rsidRPr="00B868E1">
              <w:rPr>
                <w:rFonts w:asciiTheme="minorHAnsi" w:hAnsiTheme="minorHAnsi" w:cstheme="minorHAnsi"/>
                <w:color w:val="000000" w:themeColor="text1"/>
                <w:sz w:val="20"/>
                <w:szCs w:val="20"/>
                <w:lang w:val="en-US"/>
              </w:rPr>
              <w:t xml:space="preserve">Seibold S., Schuh H., </w:t>
            </w:r>
            <w:r w:rsidRPr="00A915F7">
              <w:rPr>
                <w:rFonts w:asciiTheme="minorHAnsi" w:hAnsiTheme="minorHAnsi" w:cstheme="minorHAnsi"/>
                <w:color w:val="000000" w:themeColor="text1"/>
                <w:sz w:val="20"/>
                <w:szCs w:val="20"/>
              </w:rPr>
              <w:t>Κωσταρά</w:t>
            </w:r>
            <w:r w:rsidRPr="00B868E1">
              <w:rPr>
                <w:rFonts w:asciiTheme="minorHAnsi" w:hAnsiTheme="minorHAnsi" w:cstheme="minorHAnsi"/>
                <w:color w:val="000000" w:themeColor="text1"/>
                <w:sz w:val="20"/>
                <w:szCs w:val="20"/>
                <w:lang w:val="en-US"/>
              </w:rPr>
              <w:t xml:space="preserve"> </w:t>
            </w:r>
            <w:r w:rsidRPr="00A915F7">
              <w:rPr>
                <w:rFonts w:asciiTheme="minorHAnsi" w:hAnsiTheme="minorHAnsi" w:cstheme="minorHAnsi"/>
                <w:color w:val="000000" w:themeColor="text1"/>
                <w:sz w:val="20"/>
                <w:szCs w:val="20"/>
              </w:rPr>
              <w:t>Σ</w:t>
            </w:r>
            <w:r w:rsidRPr="00B868E1">
              <w:rPr>
                <w:rFonts w:asciiTheme="minorHAnsi" w:hAnsiTheme="minorHAnsi" w:cstheme="minorHAnsi"/>
                <w:color w:val="000000" w:themeColor="text1"/>
                <w:sz w:val="20"/>
                <w:szCs w:val="20"/>
                <w:lang w:val="en-US"/>
              </w:rPr>
              <w:t xml:space="preserve">. (2021). </w:t>
            </w:r>
            <w:r w:rsidRPr="00A915F7">
              <w:rPr>
                <w:rFonts w:asciiTheme="minorHAnsi" w:hAnsiTheme="minorHAnsi" w:cstheme="minorHAnsi"/>
                <w:i/>
                <w:iCs/>
                <w:color w:val="000000" w:themeColor="text1"/>
                <w:sz w:val="20"/>
                <w:szCs w:val="20"/>
              </w:rPr>
              <w:t xml:space="preserve">Άγχος, παρενόχληση και εξουθένωση στον χώρο εργασίας. </w:t>
            </w:r>
            <w:r w:rsidRPr="00A915F7">
              <w:rPr>
                <w:rFonts w:asciiTheme="minorHAnsi" w:hAnsiTheme="minorHAnsi" w:cstheme="minorHAnsi"/>
                <w:color w:val="000000" w:themeColor="text1"/>
                <w:sz w:val="20"/>
                <w:szCs w:val="20"/>
              </w:rPr>
              <w:t>Αθήνα: ΕΚΔΟΣΕΙΣ Α.ΠΑΠΑΖΗΣΗΣ ΜΟΝΟΠΡΟΣΩΠΗ ΙΔΙΩΤΙΚΗ ΚΕΦΑΛΑΙΟΥΧΙΚΗ ΕΤΑΙΡΕΙΑ</w:t>
            </w:r>
          </w:p>
          <w:p w14:paraId="0C2296CA" w14:textId="77777777" w:rsidR="00110D7B" w:rsidRPr="00950E4C" w:rsidRDefault="00110D7B" w:rsidP="00A915F7">
            <w:pPr>
              <w:pStyle w:val="ListParagraph"/>
              <w:numPr>
                <w:ilvl w:val="0"/>
                <w:numId w:val="9"/>
              </w:numPr>
              <w:spacing w:after="0" w:line="240" w:lineRule="auto"/>
              <w:jc w:val="both"/>
              <w:rPr>
                <w:rFonts w:asciiTheme="minorHAnsi" w:hAnsiTheme="minorHAnsi" w:cstheme="minorHAnsi"/>
                <w:i/>
                <w:color w:val="000000" w:themeColor="text1"/>
                <w:sz w:val="20"/>
                <w:szCs w:val="20"/>
              </w:rPr>
            </w:pPr>
            <w:r w:rsidRPr="00950E4C">
              <w:rPr>
                <w:rFonts w:asciiTheme="minorHAnsi" w:hAnsiTheme="minorHAnsi" w:cstheme="minorHAnsi"/>
                <w:color w:val="000000" w:themeColor="text1"/>
                <w:sz w:val="20"/>
                <w:szCs w:val="20"/>
              </w:rPr>
              <w:t xml:space="preserve">Παπακώστας, Ι. (2022). </w:t>
            </w:r>
            <w:r w:rsidRPr="00950E4C">
              <w:rPr>
                <w:rFonts w:asciiTheme="minorHAnsi" w:hAnsiTheme="minorHAnsi" w:cstheme="minorHAnsi"/>
                <w:i/>
                <w:iCs/>
                <w:color w:val="000000" w:themeColor="text1"/>
                <w:sz w:val="20"/>
                <w:szCs w:val="20"/>
              </w:rPr>
              <w:t xml:space="preserve">ΟΙ ΓΝΩΣΙΑΚΕΣ ΨΥΧΟΘΕΡΑΠΕΙΕΣ ΚΑΙ ΤΟ ΤΡΙΤΟ ΚΥΜΑ ΨΥΧΟΘΕΡΑΠΕΙΩΝ ΣΤΙΣ ΑΓΧΩΔΕΙΣ ΔΙΑΤΑΡΑΧΕΣ. </w:t>
            </w:r>
            <w:r w:rsidRPr="00950E4C">
              <w:rPr>
                <w:rFonts w:asciiTheme="minorHAnsi" w:hAnsiTheme="minorHAnsi" w:cstheme="minorHAnsi"/>
                <w:color w:val="000000" w:themeColor="text1"/>
                <w:sz w:val="20"/>
                <w:szCs w:val="20"/>
              </w:rPr>
              <w:t>Θεσσαλονίκη: ΒΗΤΑ ΙΑΤΡΙΚΕΣ ΕΚΔΟΣΕΙΣ ΜΕΠΕ</w:t>
            </w:r>
          </w:p>
          <w:p w14:paraId="55B619A0" w14:textId="5719025E" w:rsidR="00110D7B" w:rsidRPr="00950E4C" w:rsidRDefault="00110D7B" w:rsidP="00A915F7">
            <w:pPr>
              <w:pStyle w:val="BodyText2"/>
              <w:numPr>
                <w:ilvl w:val="0"/>
                <w:numId w:val="9"/>
              </w:numPr>
              <w:rPr>
                <w:rFonts w:asciiTheme="minorHAnsi" w:hAnsiTheme="minorHAnsi" w:cstheme="minorHAnsi"/>
                <w:b w:val="0"/>
                <w:bCs w:val="0"/>
                <w:color w:val="000000" w:themeColor="text1"/>
                <w:sz w:val="20"/>
                <w:szCs w:val="20"/>
              </w:rPr>
            </w:pPr>
            <w:r w:rsidRPr="00950E4C">
              <w:rPr>
                <w:rFonts w:asciiTheme="minorHAnsi" w:hAnsiTheme="minorHAnsi" w:cstheme="minorHAnsi"/>
                <w:b w:val="0"/>
                <w:bCs w:val="0"/>
                <w:color w:val="000000" w:themeColor="text1"/>
                <w:sz w:val="20"/>
                <w:szCs w:val="20"/>
              </w:rPr>
              <w:t xml:space="preserve">Σίμος Γ., Ζηκοπούλου Ο. επιμ (2020). </w:t>
            </w:r>
            <w:r w:rsidRPr="00950E4C">
              <w:rPr>
                <w:rFonts w:asciiTheme="minorHAnsi" w:hAnsiTheme="minorHAnsi" w:cstheme="minorHAnsi"/>
                <w:b w:val="0"/>
                <w:bCs w:val="0"/>
                <w:i/>
                <w:iCs/>
                <w:color w:val="000000" w:themeColor="text1"/>
                <w:sz w:val="20"/>
                <w:szCs w:val="20"/>
              </w:rPr>
              <w:t>Εισαγωγή στην αναπτυξιακή ψυχοπαθολογία</w:t>
            </w:r>
            <w:r w:rsidRPr="00950E4C">
              <w:rPr>
                <w:rFonts w:asciiTheme="minorHAnsi" w:hAnsiTheme="minorHAnsi" w:cstheme="minorHAnsi"/>
                <w:b w:val="0"/>
                <w:bCs w:val="0"/>
                <w:color w:val="000000" w:themeColor="text1"/>
                <w:sz w:val="20"/>
                <w:szCs w:val="20"/>
              </w:rPr>
              <w:t xml:space="preserve">. Αθήνα: Γ. </w:t>
            </w:r>
            <w:r w:rsidR="00B968A2" w:rsidRPr="00950E4C">
              <w:rPr>
                <w:rFonts w:asciiTheme="minorHAnsi" w:hAnsiTheme="minorHAnsi" w:cstheme="minorHAnsi"/>
                <w:b w:val="0"/>
                <w:bCs w:val="0"/>
                <w:color w:val="000000" w:themeColor="text1"/>
                <w:sz w:val="20"/>
                <w:szCs w:val="20"/>
              </w:rPr>
              <w:t xml:space="preserve">Δαρδανός </w:t>
            </w:r>
            <w:r w:rsidRPr="00950E4C">
              <w:rPr>
                <w:rFonts w:asciiTheme="minorHAnsi" w:hAnsiTheme="minorHAnsi" w:cstheme="minorHAnsi"/>
                <w:b w:val="0"/>
                <w:bCs w:val="0"/>
                <w:color w:val="000000" w:themeColor="text1"/>
                <w:sz w:val="20"/>
                <w:szCs w:val="20"/>
              </w:rPr>
              <w:t xml:space="preserve">- Κ. </w:t>
            </w:r>
            <w:r w:rsidR="00B968A2" w:rsidRPr="00950E4C">
              <w:rPr>
                <w:rFonts w:asciiTheme="minorHAnsi" w:hAnsiTheme="minorHAnsi" w:cstheme="minorHAnsi"/>
                <w:b w:val="0"/>
                <w:bCs w:val="0"/>
                <w:color w:val="000000" w:themeColor="text1"/>
                <w:sz w:val="20"/>
                <w:szCs w:val="20"/>
              </w:rPr>
              <w:t xml:space="preserve">Δαρδανός </w:t>
            </w:r>
            <w:r w:rsidRPr="00950E4C">
              <w:rPr>
                <w:rFonts w:asciiTheme="minorHAnsi" w:hAnsiTheme="minorHAnsi" w:cstheme="minorHAnsi"/>
                <w:b w:val="0"/>
                <w:bCs w:val="0"/>
                <w:color w:val="000000" w:themeColor="text1"/>
                <w:sz w:val="20"/>
                <w:szCs w:val="20"/>
              </w:rPr>
              <w:t>Ο.Ε.</w:t>
            </w:r>
          </w:p>
          <w:p w14:paraId="548C43CB" w14:textId="77777777" w:rsidR="00110D7B" w:rsidRPr="00950E4C" w:rsidRDefault="00110D7B" w:rsidP="00A915F7">
            <w:pPr>
              <w:pStyle w:val="BodyText2"/>
              <w:numPr>
                <w:ilvl w:val="0"/>
                <w:numId w:val="9"/>
              </w:numPr>
              <w:rPr>
                <w:rFonts w:asciiTheme="minorHAnsi" w:hAnsiTheme="minorHAnsi" w:cstheme="minorHAnsi"/>
                <w:b w:val="0"/>
                <w:bCs w:val="0"/>
                <w:color w:val="000000" w:themeColor="text1"/>
                <w:sz w:val="20"/>
                <w:szCs w:val="20"/>
              </w:rPr>
            </w:pPr>
            <w:r w:rsidRPr="00950E4C">
              <w:rPr>
                <w:rFonts w:asciiTheme="minorHAnsi" w:hAnsiTheme="minorHAnsi" w:cstheme="minorHAnsi"/>
                <w:b w:val="0"/>
                <w:bCs w:val="0"/>
                <w:color w:val="000000" w:themeColor="text1"/>
                <w:sz w:val="20"/>
                <w:szCs w:val="20"/>
              </w:rPr>
              <w:t xml:space="preserve">Χριστοπούλου, Α. (2020). </w:t>
            </w:r>
            <w:r w:rsidRPr="00950E4C">
              <w:rPr>
                <w:rFonts w:asciiTheme="minorHAnsi" w:hAnsiTheme="minorHAnsi" w:cstheme="minorHAnsi"/>
                <w:b w:val="0"/>
                <w:bCs w:val="0"/>
                <w:i/>
                <w:iCs/>
                <w:color w:val="000000" w:themeColor="text1"/>
                <w:sz w:val="20"/>
                <w:szCs w:val="20"/>
              </w:rPr>
              <w:t>Εισαγωγή στην ψυχοπαθολογία του ενήλικα</w:t>
            </w:r>
            <w:r w:rsidRPr="00950E4C">
              <w:rPr>
                <w:rFonts w:asciiTheme="minorHAnsi" w:hAnsiTheme="minorHAnsi" w:cstheme="minorHAnsi"/>
                <w:b w:val="0"/>
                <w:bCs w:val="0"/>
                <w:color w:val="000000" w:themeColor="text1"/>
                <w:sz w:val="20"/>
                <w:szCs w:val="20"/>
              </w:rPr>
              <w:t>. Αθήνα</w:t>
            </w:r>
            <w:r w:rsidRPr="00A915F7">
              <w:rPr>
                <w:rFonts w:asciiTheme="minorHAnsi" w:hAnsiTheme="minorHAnsi" w:cstheme="minorHAnsi"/>
                <w:b w:val="0"/>
                <w:bCs w:val="0"/>
                <w:color w:val="000000" w:themeColor="text1"/>
                <w:sz w:val="20"/>
                <w:szCs w:val="20"/>
              </w:rPr>
              <w:t xml:space="preserve">: </w:t>
            </w:r>
            <w:r w:rsidRPr="00950E4C">
              <w:rPr>
                <w:rFonts w:asciiTheme="minorHAnsi" w:hAnsiTheme="minorHAnsi" w:cstheme="minorHAnsi"/>
                <w:b w:val="0"/>
                <w:bCs w:val="0"/>
                <w:color w:val="000000" w:themeColor="text1"/>
                <w:sz w:val="20"/>
                <w:szCs w:val="20"/>
              </w:rPr>
              <w:t>Εκδ</w:t>
            </w:r>
            <w:r w:rsidRPr="00A915F7">
              <w:rPr>
                <w:rFonts w:asciiTheme="minorHAnsi" w:hAnsiTheme="minorHAnsi" w:cstheme="minorHAnsi"/>
                <w:b w:val="0"/>
                <w:bCs w:val="0"/>
                <w:color w:val="000000" w:themeColor="text1"/>
                <w:sz w:val="20"/>
                <w:szCs w:val="20"/>
              </w:rPr>
              <w:t xml:space="preserve">. </w:t>
            </w:r>
            <w:r w:rsidRPr="00950E4C">
              <w:rPr>
                <w:rFonts w:asciiTheme="minorHAnsi" w:hAnsiTheme="minorHAnsi" w:cstheme="minorHAnsi"/>
                <w:b w:val="0"/>
                <w:bCs w:val="0"/>
                <w:color w:val="000000" w:themeColor="text1"/>
                <w:sz w:val="20"/>
                <w:szCs w:val="20"/>
              </w:rPr>
              <w:t>Τόπος</w:t>
            </w:r>
            <w:r w:rsidRPr="00A915F7">
              <w:rPr>
                <w:rFonts w:asciiTheme="minorHAnsi" w:hAnsiTheme="minorHAnsi" w:cstheme="minorHAnsi"/>
                <w:b w:val="0"/>
                <w:bCs w:val="0"/>
                <w:color w:val="000000" w:themeColor="text1"/>
                <w:sz w:val="20"/>
                <w:szCs w:val="20"/>
              </w:rPr>
              <w:t>.</w:t>
            </w:r>
          </w:p>
          <w:p w14:paraId="2411B829" w14:textId="3A707735" w:rsidR="00110D7B" w:rsidRPr="00950E4C" w:rsidRDefault="00B968A2" w:rsidP="00A915F7">
            <w:pPr>
              <w:pStyle w:val="ListParagraph"/>
              <w:numPr>
                <w:ilvl w:val="0"/>
                <w:numId w:val="9"/>
              </w:numPr>
              <w:spacing w:after="0" w:line="240" w:lineRule="auto"/>
              <w:jc w:val="both"/>
              <w:rPr>
                <w:rFonts w:asciiTheme="minorHAnsi" w:hAnsiTheme="minorHAnsi" w:cstheme="minorHAnsi"/>
                <w:color w:val="000000" w:themeColor="text1"/>
                <w:sz w:val="20"/>
                <w:szCs w:val="20"/>
              </w:rPr>
            </w:pPr>
            <w:r w:rsidRPr="00950E4C">
              <w:rPr>
                <w:rFonts w:asciiTheme="minorHAnsi" w:hAnsiTheme="minorHAnsi" w:cstheme="minorHAnsi"/>
                <w:color w:val="000000" w:themeColor="text1"/>
                <w:sz w:val="20"/>
                <w:szCs w:val="20"/>
              </w:rPr>
              <w:t>Ψύλλου</w:t>
            </w:r>
            <w:r w:rsidR="00110D7B" w:rsidRPr="00950E4C">
              <w:rPr>
                <w:rFonts w:asciiTheme="minorHAnsi" w:hAnsiTheme="minorHAnsi" w:cstheme="minorHAnsi"/>
                <w:color w:val="000000" w:themeColor="text1"/>
                <w:sz w:val="20"/>
                <w:szCs w:val="20"/>
              </w:rPr>
              <w:t>, Ρ., Ζ</w:t>
            </w:r>
            <w:r w:rsidRPr="00950E4C">
              <w:rPr>
                <w:rFonts w:asciiTheme="minorHAnsi" w:hAnsiTheme="minorHAnsi" w:cstheme="minorHAnsi"/>
                <w:color w:val="000000" w:themeColor="text1"/>
                <w:sz w:val="20"/>
                <w:szCs w:val="20"/>
              </w:rPr>
              <w:t>αφειροπούλου</w:t>
            </w:r>
            <w:r w:rsidR="00110D7B" w:rsidRPr="00950E4C">
              <w:rPr>
                <w:rFonts w:asciiTheme="minorHAnsi" w:hAnsiTheme="minorHAnsi" w:cstheme="minorHAnsi"/>
                <w:color w:val="000000" w:themeColor="text1"/>
                <w:sz w:val="20"/>
                <w:szCs w:val="20"/>
              </w:rPr>
              <w:t xml:space="preserve">, Μ. (2023). </w:t>
            </w:r>
            <w:r w:rsidR="00110D7B" w:rsidRPr="00950E4C">
              <w:rPr>
                <w:rFonts w:asciiTheme="minorHAnsi" w:hAnsiTheme="minorHAnsi" w:cstheme="minorHAnsi"/>
                <w:i/>
                <w:iCs/>
                <w:color w:val="000000" w:themeColor="text1"/>
                <w:sz w:val="20"/>
                <w:szCs w:val="20"/>
              </w:rPr>
              <w:t>Παιδικό Άγχος.</w:t>
            </w:r>
            <w:r w:rsidR="00110D7B" w:rsidRPr="00950E4C">
              <w:rPr>
                <w:rFonts w:asciiTheme="minorHAnsi" w:hAnsiTheme="minorHAnsi" w:cstheme="minorHAnsi"/>
                <w:color w:val="000000" w:themeColor="text1"/>
                <w:sz w:val="20"/>
                <w:szCs w:val="20"/>
              </w:rPr>
              <w:t xml:space="preserve"> Αθήνα: ΜΟΤΙΒΟ ΕΚΔΟΤΙΚΗ Α.Ε</w:t>
            </w:r>
          </w:p>
          <w:p w14:paraId="0BADFC9E" w14:textId="77777777" w:rsidR="007418CB" w:rsidRPr="007418CB" w:rsidRDefault="007418CB" w:rsidP="007418CB">
            <w:pPr>
              <w:pStyle w:val="ListParagraph"/>
              <w:spacing w:after="0" w:line="240" w:lineRule="auto"/>
              <w:ind w:left="317" w:hanging="317"/>
              <w:jc w:val="both"/>
              <w:rPr>
                <w:rFonts w:asciiTheme="minorHAnsi" w:hAnsiTheme="minorHAnsi" w:cstheme="minorHAnsi"/>
                <w:i/>
                <w:color w:val="000000" w:themeColor="text1"/>
              </w:rPr>
            </w:pPr>
          </w:p>
          <w:p w14:paraId="0CBF662D" w14:textId="77777777" w:rsidR="000F4FD4" w:rsidRPr="007418CB" w:rsidRDefault="00A8723B" w:rsidP="007418CB">
            <w:pPr>
              <w:jc w:val="both"/>
              <w:rPr>
                <w:rFonts w:ascii="Calibri" w:hAnsi="Calibri" w:cs="Arial"/>
                <w:b/>
                <w:bCs/>
                <w:i/>
                <w:color w:val="000000" w:themeColor="text1"/>
                <w:sz w:val="22"/>
                <w:szCs w:val="22"/>
                <w:lang w:val="el-GR"/>
              </w:rPr>
            </w:pPr>
            <w:r w:rsidRPr="007418CB">
              <w:rPr>
                <w:rFonts w:ascii="Calibri" w:hAnsi="Calibri" w:cs="Arial"/>
                <w:b/>
                <w:bCs/>
                <w:i/>
                <w:color w:val="000000" w:themeColor="text1"/>
                <w:sz w:val="22"/>
                <w:szCs w:val="22"/>
                <w:lang w:val="el-GR"/>
              </w:rPr>
              <w:t xml:space="preserve">- </w:t>
            </w:r>
            <w:r w:rsidR="000F4FD4" w:rsidRPr="007418CB">
              <w:rPr>
                <w:rFonts w:ascii="Calibri" w:hAnsi="Calibri" w:cs="Arial"/>
                <w:b/>
                <w:bCs/>
                <w:i/>
                <w:color w:val="000000" w:themeColor="text1"/>
                <w:sz w:val="22"/>
                <w:szCs w:val="22"/>
                <w:lang w:val="el-GR"/>
              </w:rPr>
              <w:t>Συναφή επιστημονικά περιοδικά:</w:t>
            </w:r>
          </w:p>
          <w:p w14:paraId="09554534" w14:textId="77777777" w:rsidR="00382BB1" w:rsidRPr="00950E4C" w:rsidRDefault="00382BB1" w:rsidP="00F53CDE">
            <w:pPr>
              <w:pStyle w:val="ListParagraph"/>
              <w:numPr>
                <w:ilvl w:val="0"/>
                <w:numId w:val="8"/>
              </w:numPr>
              <w:spacing w:after="0" w:line="240" w:lineRule="auto"/>
              <w:ind w:left="458" w:hanging="283"/>
              <w:jc w:val="both"/>
              <w:rPr>
                <w:rFonts w:eastAsia="Calibri" w:cs="Arial"/>
                <w:color w:val="000000" w:themeColor="text1"/>
                <w:sz w:val="20"/>
                <w:szCs w:val="20"/>
              </w:rPr>
            </w:pPr>
            <w:r w:rsidRPr="00950E4C">
              <w:rPr>
                <w:rFonts w:eastAsia="Calibri" w:cs="Arial"/>
                <w:color w:val="000000" w:themeColor="text1"/>
                <w:sz w:val="20"/>
                <w:szCs w:val="20"/>
              </w:rPr>
              <w:t>Ψυχολογία</w:t>
            </w:r>
          </w:p>
          <w:p w14:paraId="25B40CFF" w14:textId="1F319C8F" w:rsidR="002D761D" w:rsidRPr="00950E4C" w:rsidRDefault="00382BB1" w:rsidP="00F53CDE">
            <w:pPr>
              <w:pStyle w:val="ListParagraph"/>
              <w:numPr>
                <w:ilvl w:val="0"/>
                <w:numId w:val="8"/>
              </w:numPr>
              <w:spacing w:after="0" w:line="240" w:lineRule="auto"/>
              <w:ind w:left="458" w:hanging="283"/>
              <w:jc w:val="both"/>
              <w:rPr>
                <w:color w:val="000000" w:themeColor="text1"/>
                <w:sz w:val="20"/>
                <w:szCs w:val="20"/>
              </w:rPr>
            </w:pPr>
            <w:r w:rsidRPr="00950E4C">
              <w:rPr>
                <w:color w:val="000000" w:themeColor="text1"/>
                <w:sz w:val="20"/>
                <w:szCs w:val="20"/>
              </w:rPr>
              <w:t xml:space="preserve">Ψυχιατρική </w:t>
            </w:r>
          </w:p>
          <w:p w14:paraId="47B7D586" w14:textId="3693E384" w:rsidR="00382BB1" w:rsidRPr="00950E4C" w:rsidRDefault="00382BB1" w:rsidP="00F53CDE">
            <w:pPr>
              <w:pStyle w:val="ListParagraph"/>
              <w:numPr>
                <w:ilvl w:val="0"/>
                <w:numId w:val="8"/>
              </w:numPr>
              <w:spacing w:after="0" w:line="240" w:lineRule="auto"/>
              <w:ind w:left="458" w:hanging="283"/>
              <w:jc w:val="both"/>
              <w:rPr>
                <w:color w:val="000000" w:themeColor="text1"/>
                <w:sz w:val="20"/>
                <w:szCs w:val="20"/>
              </w:rPr>
            </w:pPr>
            <w:r w:rsidRPr="00950E4C">
              <w:rPr>
                <w:color w:val="000000" w:themeColor="text1"/>
                <w:sz w:val="20"/>
                <w:szCs w:val="20"/>
              </w:rPr>
              <w:t xml:space="preserve">Αρχεία Ε.Ψ.Ψ.Ε.Π. </w:t>
            </w:r>
          </w:p>
          <w:p w14:paraId="4CE6B11C" w14:textId="77777777" w:rsidR="000F4FD4" w:rsidRPr="00950E4C" w:rsidRDefault="00382BB1" w:rsidP="00F53CDE">
            <w:pPr>
              <w:pStyle w:val="ListParagraph"/>
              <w:numPr>
                <w:ilvl w:val="0"/>
                <w:numId w:val="8"/>
              </w:numPr>
              <w:spacing w:after="0" w:line="240" w:lineRule="auto"/>
              <w:ind w:left="458" w:hanging="283"/>
              <w:jc w:val="both"/>
              <w:rPr>
                <w:rFonts w:cs="Arial"/>
                <w:b/>
                <w:color w:val="000000" w:themeColor="text1"/>
                <w:sz w:val="20"/>
                <w:szCs w:val="20"/>
              </w:rPr>
            </w:pPr>
            <w:r w:rsidRPr="00950E4C">
              <w:rPr>
                <w:color w:val="000000" w:themeColor="text1"/>
                <w:sz w:val="20"/>
                <w:szCs w:val="20"/>
              </w:rPr>
              <w:t>Τετράδια Ψυχιατρικής</w:t>
            </w:r>
          </w:p>
          <w:p w14:paraId="37749269" w14:textId="77777777" w:rsidR="002D761D" w:rsidRPr="007418CB" w:rsidRDefault="002D761D" w:rsidP="007418CB">
            <w:pPr>
              <w:jc w:val="both"/>
              <w:rPr>
                <w:rFonts w:cs="Arial"/>
                <w:b/>
                <w:color w:val="000000" w:themeColor="text1"/>
                <w:sz w:val="22"/>
                <w:szCs w:val="22"/>
              </w:rPr>
            </w:pPr>
          </w:p>
          <w:p w14:paraId="166926D9" w14:textId="24DA817B" w:rsidR="002D761D" w:rsidRPr="007418CB" w:rsidRDefault="007418CB" w:rsidP="007418CB">
            <w:pPr>
              <w:rPr>
                <w:rFonts w:asciiTheme="minorHAnsi" w:hAnsiTheme="minorHAnsi" w:cstheme="minorHAnsi"/>
                <w:b/>
                <w:bCs/>
                <w:i/>
                <w:color w:val="000000" w:themeColor="text1"/>
                <w:sz w:val="22"/>
                <w:szCs w:val="22"/>
              </w:rPr>
            </w:pPr>
            <w:r w:rsidRPr="007418CB">
              <w:rPr>
                <w:rFonts w:asciiTheme="minorHAnsi" w:hAnsiTheme="minorHAnsi" w:cstheme="minorHAnsi"/>
                <w:b/>
                <w:bCs/>
                <w:i/>
                <w:color w:val="000000" w:themeColor="text1"/>
                <w:sz w:val="22"/>
                <w:szCs w:val="22"/>
              </w:rPr>
              <w:t xml:space="preserve">- </w:t>
            </w:r>
            <w:r w:rsidR="002D761D" w:rsidRPr="007418CB">
              <w:rPr>
                <w:rFonts w:asciiTheme="minorHAnsi" w:hAnsiTheme="minorHAnsi" w:cstheme="minorHAnsi"/>
                <w:b/>
                <w:bCs/>
                <w:i/>
                <w:color w:val="000000" w:themeColor="text1"/>
                <w:sz w:val="22"/>
                <w:szCs w:val="22"/>
              </w:rPr>
              <w:t>E-books / E-readings:</w:t>
            </w:r>
          </w:p>
          <w:p w14:paraId="4616837D" w14:textId="1C3B66D3" w:rsidR="002D761D" w:rsidRPr="00950E4C" w:rsidRDefault="007418CB" w:rsidP="007418CB">
            <w:pPr>
              <w:rPr>
                <w:rFonts w:asciiTheme="minorHAnsi" w:hAnsiTheme="minorHAnsi" w:cstheme="minorHAnsi"/>
                <w:i/>
                <w:color w:val="000000" w:themeColor="text1"/>
                <w:sz w:val="20"/>
                <w:szCs w:val="20"/>
              </w:rPr>
            </w:pPr>
            <w:r w:rsidRPr="00950E4C">
              <w:rPr>
                <w:rFonts w:asciiTheme="minorHAnsi" w:hAnsiTheme="minorHAnsi" w:cstheme="minorHAnsi"/>
                <w:i/>
                <w:color w:val="000000" w:themeColor="text1"/>
                <w:sz w:val="20"/>
                <w:szCs w:val="20"/>
              </w:rPr>
              <w:t>https://dhss.delaware.gov/dsamh/files/si2013_dsm5foraddictionsmhandcriminaljustice.pdf</w:t>
            </w:r>
          </w:p>
          <w:p w14:paraId="68BF37F0" w14:textId="77777777" w:rsidR="002D761D" w:rsidRPr="00950E4C" w:rsidRDefault="00BD58E7" w:rsidP="007418CB">
            <w:pPr>
              <w:rPr>
                <w:rFonts w:asciiTheme="minorHAnsi" w:hAnsiTheme="minorHAnsi" w:cstheme="minorHAnsi"/>
                <w:i/>
                <w:color w:val="000000" w:themeColor="text1"/>
                <w:sz w:val="20"/>
                <w:szCs w:val="20"/>
              </w:rPr>
            </w:pPr>
            <w:hyperlink r:id="rId7" w:history="1">
              <w:r w:rsidR="002D761D" w:rsidRPr="00950E4C">
                <w:rPr>
                  <w:rStyle w:val="Hyperlink"/>
                  <w:rFonts w:asciiTheme="minorHAnsi" w:hAnsiTheme="minorHAnsi" w:cstheme="minorHAnsi"/>
                  <w:i/>
                  <w:color w:val="000000" w:themeColor="text1"/>
                  <w:sz w:val="20"/>
                  <w:szCs w:val="20"/>
                  <w:u w:val="none"/>
                </w:rPr>
                <w:t>https://dsm.psychiatryonline.org/pb-assets/dsm/update/DSM5Update2016.pdf</w:t>
              </w:r>
            </w:hyperlink>
          </w:p>
          <w:p w14:paraId="0AD1D0C0" w14:textId="77777777" w:rsidR="002D761D" w:rsidRPr="00950E4C" w:rsidRDefault="00BD58E7" w:rsidP="007418CB">
            <w:pPr>
              <w:rPr>
                <w:rStyle w:val="Hyperlink"/>
                <w:rFonts w:asciiTheme="minorHAnsi" w:hAnsiTheme="minorHAnsi" w:cstheme="minorHAnsi"/>
                <w:i/>
                <w:color w:val="000000" w:themeColor="text1"/>
                <w:sz w:val="20"/>
                <w:szCs w:val="20"/>
                <w:u w:val="none"/>
              </w:rPr>
            </w:pPr>
            <w:hyperlink r:id="rId8" w:history="1">
              <w:r w:rsidR="002D761D" w:rsidRPr="00950E4C">
                <w:rPr>
                  <w:rStyle w:val="Hyperlink"/>
                  <w:rFonts w:asciiTheme="minorHAnsi" w:hAnsiTheme="minorHAnsi" w:cstheme="minorHAnsi"/>
                  <w:i/>
                  <w:color w:val="000000" w:themeColor="text1"/>
                  <w:sz w:val="20"/>
                  <w:szCs w:val="20"/>
                  <w:u w:val="none"/>
                </w:rPr>
                <w:t>http://uk.sagepub.com/sites/default/files/upm-binaries/58633_Rudd.pdf</w:t>
              </w:r>
            </w:hyperlink>
          </w:p>
          <w:p w14:paraId="1891CB41" w14:textId="3FF13A49" w:rsidR="002D761D" w:rsidRPr="00F33D74" w:rsidRDefault="00BD58E7" w:rsidP="00F33D74">
            <w:pPr>
              <w:rPr>
                <w:rFonts w:asciiTheme="minorHAnsi" w:hAnsiTheme="minorHAnsi" w:cstheme="minorHAnsi"/>
                <w:i/>
                <w:color w:val="000000" w:themeColor="text1"/>
                <w:sz w:val="20"/>
                <w:szCs w:val="20"/>
              </w:rPr>
            </w:pPr>
            <w:hyperlink r:id="rId9" w:history="1">
              <w:r w:rsidR="00B92F60" w:rsidRPr="00950E4C">
                <w:rPr>
                  <w:rStyle w:val="Hyperlink"/>
                  <w:rFonts w:asciiTheme="minorHAnsi" w:hAnsiTheme="minorHAnsi" w:cstheme="minorHAnsi"/>
                  <w:i/>
                  <w:color w:val="000000" w:themeColor="text1"/>
                  <w:sz w:val="20"/>
                  <w:szCs w:val="20"/>
                  <w:u w:val="none"/>
                </w:rPr>
                <w:t>https://opentext.wsu.edu/abnormal-psych/wp-content/uploads/sites/41/2018/05/Abnormal-Psychology-2nd-Edition.pdf</w:t>
              </w:r>
            </w:hyperlink>
          </w:p>
        </w:tc>
      </w:tr>
      <w:bookmarkEnd w:id="0"/>
    </w:tbl>
    <w:p w14:paraId="1A349FF0" w14:textId="77777777" w:rsidR="00946C21" w:rsidRPr="00A915F7" w:rsidRDefault="00946C21" w:rsidP="00F33D74">
      <w:pPr>
        <w:rPr>
          <w:rFonts w:ascii="Cambria" w:hAnsi="Cambria"/>
          <w:b/>
          <w:bCs/>
          <w:sz w:val="28"/>
        </w:rPr>
      </w:pPr>
    </w:p>
    <w:sectPr w:rsidR="00946C21" w:rsidRPr="00A915F7" w:rsidSect="00305D37">
      <w:headerReference w:type="even" r:id="rId10"/>
      <w:headerReference w:type="default" r:id="rId11"/>
      <w:footerReference w:type="even" r:id="rId12"/>
      <w:footerReference w:type="default" r:id="rId13"/>
      <w:headerReference w:type="first" r:id="rId14"/>
      <w:footerReference w:type="first" r:id="rId15"/>
      <w:pgSz w:w="11906" w:h="16838" w:code="9"/>
      <w:pgMar w:top="1134" w:right="1304" w:bottom="1134" w:left="1418" w:header="680"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18ED" w16cex:dateUtc="2023-08-08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62101" w16cid:durableId="287D18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934A" w14:textId="77777777" w:rsidR="00BD58E7" w:rsidRDefault="00BD58E7">
      <w:r>
        <w:separator/>
      </w:r>
    </w:p>
  </w:endnote>
  <w:endnote w:type="continuationSeparator" w:id="0">
    <w:p w14:paraId="19F38E7D" w14:textId="77777777" w:rsidR="00BD58E7" w:rsidRDefault="00BD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E4A9" w14:textId="77777777" w:rsidR="00EB0412" w:rsidRDefault="00EB0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37D9" w14:textId="77777777" w:rsidR="00EB0412" w:rsidRDefault="00EB0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29C8" w14:textId="77777777" w:rsidR="00EB0412" w:rsidRDefault="00EB0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142E" w14:textId="77777777" w:rsidR="00BD58E7" w:rsidRDefault="00BD58E7">
      <w:r>
        <w:separator/>
      </w:r>
    </w:p>
  </w:footnote>
  <w:footnote w:type="continuationSeparator" w:id="0">
    <w:p w14:paraId="011D5801" w14:textId="77777777" w:rsidR="00BD58E7" w:rsidRDefault="00BD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5E23" w14:textId="77777777" w:rsidR="007673F3" w:rsidRPr="00EB0412" w:rsidRDefault="007673F3" w:rsidP="00EB0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CFF3" w14:textId="77777777" w:rsidR="00EB0412" w:rsidRDefault="00EB0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8FEE" w14:textId="77777777" w:rsidR="00EB0412" w:rsidRDefault="00EB0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8BA"/>
    <w:multiLevelType w:val="hybridMultilevel"/>
    <w:tmpl w:val="CF2671C6"/>
    <w:lvl w:ilvl="0" w:tplc="85E8A6E2">
      <w:start w:val="44"/>
      <w:numFmt w:val="bullet"/>
      <w:lvlText w:val="-"/>
      <w:lvlJc w:val="left"/>
      <w:pPr>
        <w:ind w:left="720" w:hanging="360"/>
      </w:pPr>
      <w:rPr>
        <w:rFonts w:ascii="Times New Roman" w:eastAsia="Calibri" w:hAnsi="Times New Roman" w:cs="Times New Roman"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73F4E5A"/>
    <w:multiLevelType w:val="hybridMultilevel"/>
    <w:tmpl w:val="0E6203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C50D64"/>
    <w:multiLevelType w:val="hybridMultilevel"/>
    <w:tmpl w:val="CFCC4E90"/>
    <w:lvl w:ilvl="0" w:tplc="85E8A6E2">
      <w:start w:val="44"/>
      <w:numFmt w:val="bullet"/>
      <w:lvlText w:val="-"/>
      <w:lvlJc w:val="left"/>
      <w:pPr>
        <w:ind w:left="720" w:hanging="360"/>
      </w:pPr>
      <w:rPr>
        <w:rFonts w:ascii="Times New Roman" w:eastAsia="Calibri" w:hAnsi="Times New Roman"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7977DC"/>
    <w:multiLevelType w:val="hybridMultilevel"/>
    <w:tmpl w:val="2E222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B37F9A"/>
    <w:multiLevelType w:val="hybridMultilevel"/>
    <w:tmpl w:val="98A813E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F976BE5"/>
    <w:multiLevelType w:val="hybridMultilevel"/>
    <w:tmpl w:val="F4C83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9B45C03"/>
    <w:multiLevelType w:val="hybridMultilevel"/>
    <w:tmpl w:val="4130436C"/>
    <w:lvl w:ilvl="0" w:tplc="04080011">
      <w:start w:val="1"/>
      <w:numFmt w:val="decimal"/>
      <w:lvlText w:val="%1)"/>
      <w:lvlJc w:val="left"/>
      <w:pPr>
        <w:ind w:left="720" w:hanging="360"/>
      </w:pPr>
      <w:rPr>
        <w:rFonts w:hint="default"/>
      </w:rPr>
    </w:lvl>
    <w:lvl w:ilvl="1" w:tplc="EA7C3992">
      <w:start w:val="18"/>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0466C31"/>
    <w:multiLevelType w:val="hybridMultilevel"/>
    <w:tmpl w:val="E2567ECC"/>
    <w:lvl w:ilvl="0" w:tplc="C36469A2">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79B566DB"/>
    <w:multiLevelType w:val="hybridMultilevel"/>
    <w:tmpl w:val="5BDC9B24"/>
    <w:lvl w:ilvl="0" w:tplc="85E8A6E2">
      <w:start w:val="44"/>
      <w:numFmt w:val="bullet"/>
      <w:lvlText w:val="-"/>
      <w:lvlJc w:val="left"/>
      <w:pPr>
        <w:ind w:left="360" w:hanging="360"/>
      </w:pPr>
      <w:rPr>
        <w:rFonts w:ascii="Times New Roman" w:eastAsia="Calibri" w:hAnsi="Times New Roman" w:cs="Times New Roman" w:hint="default"/>
        <w:color w:val="auto"/>
      </w:rPr>
    </w:lvl>
    <w:lvl w:ilvl="1" w:tplc="85E8A6E2">
      <w:start w:val="44"/>
      <w:numFmt w:val="bullet"/>
      <w:lvlText w:val="-"/>
      <w:lvlJc w:val="left"/>
      <w:pPr>
        <w:ind w:left="1080" w:hanging="360"/>
      </w:pPr>
      <w:rPr>
        <w:rFonts w:ascii="Times New Roman" w:eastAsia="Calibri" w:hAnsi="Times New Roman"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2"/>
  </w:num>
  <w:num w:numId="7">
    <w:abstractNumId w:val="5"/>
  </w:num>
  <w:num w:numId="8">
    <w:abstractNumId w:val="3"/>
  </w:num>
  <w:num w:numId="9">
    <w:abstractNumId w:val="9"/>
  </w:num>
  <w:num w:numId="10">
    <w:abstractNumId w:val="0"/>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1477"/>
    <w:rsid w:val="00002097"/>
    <w:rsid w:val="00004C61"/>
    <w:rsid w:val="00006162"/>
    <w:rsid w:val="000068A2"/>
    <w:rsid w:val="00006C7F"/>
    <w:rsid w:val="00007755"/>
    <w:rsid w:val="000108F7"/>
    <w:rsid w:val="00010D11"/>
    <w:rsid w:val="00011899"/>
    <w:rsid w:val="00012287"/>
    <w:rsid w:val="0001536E"/>
    <w:rsid w:val="000153D9"/>
    <w:rsid w:val="0001550D"/>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0A02"/>
    <w:rsid w:val="000829CE"/>
    <w:rsid w:val="0008519E"/>
    <w:rsid w:val="00090252"/>
    <w:rsid w:val="00090277"/>
    <w:rsid w:val="00091F9F"/>
    <w:rsid w:val="000957CA"/>
    <w:rsid w:val="000964E8"/>
    <w:rsid w:val="000A3476"/>
    <w:rsid w:val="000A4DDE"/>
    <w:rsid w:val="000A55BA"/>
    <w:rsid w:val="000A566B"/>
    <w:rsid w:val="000B07DB"/>
    <w:rsid w:val="000B0B08"/>
    <w:rsid w:val="000B4C8D"/>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E74CA"/>
    <w:rsid w:val="000F4FD4"/>
    <w:rsid w:val="000F573F"/>
    <w:rsid w:val="001000AC"/>
    <w:rsid w:val="00101E11"/>
    <w:rsid w:val="001026B2"/>
    <w:rsid w:val="00102A4A"/>
    <w:rsid w:val="00102FF4"/>
    <w:rsid w:val="001049B1"/>
    <w:rsid w:val="00104D8C"/>
    <w:rsid w:val="00105309"/>
    <w:rsid w:val="001077A6"/>
    <w:rsid w:val="00110D7B"/>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4F9B"/>
    <w:rsid w:val="001A58AA"/>
    <w:rsid w:val="001A5D1A"/>
    <w:rsid w:val="001A65BD"/>
    <w:rsid w:val="001A6E29"/>
    <w:rsid w:val="001A75E5"/>
    <w:rsid w:val="001B2C9D"/>
    <w:rsid w:val="001B36BC"/>
    <w:rsid w:val="001B36F6"/>
    <w:rsid w:val="001B42AA"/>
    <w:rsid w:val="001B5AF1"/>
    <w:rsid w:val="001B647B"/>
    <w:rsid w:val="001B78EE"/>
    <w:rsid w:val="001C2D16"/>
    <w:rsid w:val="001C37B5"/>
    <w:rsid w:val="001C59F2"/>
    <w:rsid w:val="001C6883"/>
    <w:rsid w:val="001D06B9"/>
    <w:rsid w:val="001D11D9"/>
    <w:rsid w:val="001D2E43"/>
    <w:rsid w:val="001D3609"/>
    <w:rsid w:val="001D6EAE"/>
    <w:rsid w:val="001E191C"/>
    <w:rsid w:val="001E4BDF"/>
    <w:rsid w:val="001E5764"/>
    <w:rsid w:val="001E5D0E"/>
    <w:rsid w:val="001E7543"/>
    <w:rsid w:val="001F07EB"/>
    <w:rsid w:val="001F11AC"/>
    <w:rsid w:val="001F18F3"/>
    <w:rsid w:val="001F1DC6"/>
    <w:rsid w:val="001F30A4"/>
    <w:rsid w:val="001F3DA3"/>
    <w:rsid w:val="001F3F58"/>
    <w:rsid w:val="001F4EE0"/>
    <w:rsid w:val="00205533"/>
    <w:rsid w:val="00205B36"/>
    <w:rsid w:val="002074B4"/>
    <w:rsid w:val="002077B9"/>
    <w:rsid w:val="00207E32"/>
    <w:rsid w:val="00212148"/>
    <w:rsid w:val="002121A7"/>
    <w:rsid w:val="002130EC"/>
    <w:rsid w:val="00213626"/>
    <w:rsid w:val="002140DE"/>
    <w:rsid w:val="00214401"/>
    <w:rsid w:val="00217D3E"/>
    <w:rsid w:val="0022013C"/>
    <w:rsid w:val="00220BCB"/>
    <w:rsid w:val="00221994"/>
    <w:rsid w:val="00221B1B"/>
    <w:rsid w:val="00222F35"/>
    <w:rsid w:val="00225396"/>
    <w:rsid w:val="00231676"/>
    <w:rsid w:val="00232D05"/>
    <w:rsid w:val="00233376"/>
    <w:rsid w:val="00236495"/>
    <w:rsid w:val="00236E9B"/>
    <w:rsid w:val="00240545"/>
    <w:rsid w:val="00241B32"/>
    <w:rsid w:val="00241C5D"/>
    <w:rsid w:val="00242E3F"/>
    <w:rsid w:val="00242EC3"/>
    <w:rsid w:val="00243AB2"/>
    <w:rsid w:val="00243AB4"/>
    <w:rsid w:val="002457AA"/>
    <w:rsid w:val="00245FA4"/>
    <w:rsid w:val="0024715B"/>
    <w:rsid w:val="0024793D"/>
    <w:rsid w:val="00247A19"/>
    <w:rsid w:val="00250A2F"/>
    <w:rsid w:val="00255063"/>
    <w:rsid w:val="0025547E"/>
    <w:rsid w:val="00257F06"/>
    <w:rsid w:val="0026051D"/>
    <w:rsid w:val="00260B12"/>
    <w:rsid w:val="00261622"/>
    <w:rsid w:val="00265F0D"/>
    <w:rsid w:val="002706A7"/>
    <w:rsid w:val="00271BEE"/>
    <w:rsid w:val="00271F7D"/>
    <w:rsid w:val="00272884"/>
    <w:rsid w:val="00272B57"/>
    <w:rsid w:val="0027626F"/>
    <w:rsid w:val="00277781"/>
    <w:rsid w:val="00280486"/>
    <w:rsid w:val="00280BFE"/>
    <w:rsid w:val="0028166F"/>
    <w:rsid w:val="00282FAB"/>
    <w:rsid w:val="00284058"/>
    <w:rsid w:val="00285D8B"/>
    <w:rsid w:val="00286A85"/>
    <w:rsid w:val="002874EB"/>
    <w:rsid w:val="0029057A"/>
    <w:rsid w:val="00296F0C"/>
    <w:rsid w:val="002A03B0"/>
    <w:rsid w:val="002A211F"/>
    <w:rsid w:val="002A44CF"/>
    <w:rsid w:val="002A5B2A"/>
    <w:rsid w:val="002A66C2"/>
    <w:rsid w:val="002B050C"/>
    <w:rsid w:val="002B132D"/>
    <w:rsid w:val="002B22DC"/>
    <w:rsid w:val="002B2516"/>
    <w:rsid w:val="002B2A53"/>
    <w:rsid w:val="002B53E5"/>
    <w:rsid w:val="002C02CE"/>
    <w:rsid w:val="002C3352"/>
    <w:rsid w:val="002C4096"/>
    <w:rsid w:val="002C4537"/>
    <w:rsid w:val="002C644D"/>
    <w:rsid w:val="002C7D88"/>
    <w:rsid w:val="002D3A20"/>
    <w:rsid w:val="002D5542"/>
    <w:rsid w:val="002D5EEC"/>
    <w:rsid w:val="002D761D"/>
    <w:rsid w:val="002E3950"/>
    <w:rsid w:val="002E5AEC"/>
    <w:rsid w:val="002E77A5"/>
    <w:rsid w:val="002F1745"/>
    <w:rsid w:val="002F2024"/>
    <w:rsid w:val="002F54E0"/>
    <w:rsid w:val="002F56C4"/>
    <w:rsid w:val="002F6967"/>
    <w:rsid w:val="002F6E55"/>
    <w:rsid w:val="002F7260"/>
    <w:rsid w:val="003003AD"/>
    <w:rsid w:val="00300A85"/>
    <w:rsid w:val="00300DEE"/>
    <w:rsid w:val="003015D6"/>
    <w:rsid w:val="00301D54"/>
    <w:rsid w:val="003026B6"/>
    <w:rsid w:val="00302C56"/>
    <w:rsid w:val="00303462"/>
    <w:rsid w:val="00305870"/>
    <w:rsid w:val="00305D37"/>
    <w:rsid w:val="00307B48"/>
    <w:rsid w:val="00310A66"/>
    <w:rsid w:val="00310E41"/>
    <w:rsid w:val="00311DF4"/>
    <w:rsid w:val="00312560"/>
    <w:rsid w:val="0031697C"/>
    <w:rsid w:val="003174C4"/>
    <w:rsid w:val="00321439"/>
    <w:rsid w:val="0032156B"/>
    <w:rsid w:val="00321D2B"/>
    <w:rsid w:val="00322325"/>
    <w:rsid w:val="003223CB"/>
    <w:rsid w:val="00322A02"/>
    <w:rsid w:val="00323341"/>
    <w:rsid w:val="0032356A"/>
    <w:rsid w:val="003243D5"/>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2F37"/>
    <w:rsid w:val="0037479A"/>
    <w:rsid w:val="0037583F"/>
    <w:rsid w:val="0037610E"/>
    <w:rsid w:val="00376925"/>
    <w:rsid w:val="00376AF5"/>
    <w:rsid w:val="00380DCB"/>
    <w:rsid w:val="00381EC3"/>
    <w:rsid w:val="00382703"/>
    <w:rsid w:val="00382BB1"/>
    <w:rsid w:val="00382C1A"/>
    <w:rsid w:val="00383B44"/>
    <w:rsid w:val="0038672F"/>
    <w:rsid w:val="003867B2"/>
    <w:rsid w:val="00390C75"/>
    <w:rsid w:val="00390EB9"/>
    <w:rsid w:val="00393444"/>
    <w:rsid w:val="00394052"/>
    <w:rsid w:val="0039525F"/>
    <w:rsid w:val="003966D7"/>
    <w:rsid w:val="003975DE"/>
    <w:rsid w:val="003A11F9"/>
    <w:rsid w:val="003A207D"/>
    <w:rsid w:val="003A5C6B"/>
    <w:rsid w:val="003B08CF"/>
    <w:rsid w:val="003B2099"/>
    <w:rsid w:val="003B23D7"/>
    <w:rsid w:val="003B319D"/>
    <w:rsid w:val="003B6912"/>
    <w:rsid w:val="003B7501"/>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29EB"/>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61D"/>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0731"/>
    <w:rsid w:val="004B22B4"/>
    <w:rsid w:val="004B2B07"/>
    <w:rsid w:val="004B5FA0"/>
    <w:rsid w:val="004B66A4"/>
    <w:rsid w:val="004B759D"/>
    <w:rsid w:val="004B7CDA"/>
    <w:rsid w:val="004C0CD5"/>
    <w:rsid w:val="004C190F"/>
    <w:rsid w:val="004C6042"/>
    <w:rsid w:val="004C6CEE"/>
    <w:rsid w:val="004C6E71"/>
    <w:rsid w:val="004C7FD9"/>
    <w:rsid w:val="004D3382"/>
    <w:rsid w:val="004D436C"/>
    <w:rsid w:val="004D48DC"/>
    <w:rsid w:val="004D552E"/>
    <w:rsid w:val="004D6291"/>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1100"/>
    <w:rsid w:val="00546047"/>
    <w:rsid w:val="005464A0"/>
    <w:rsid w:val="00552661"/>
    <w:rsid w:val="00552B05"/>
    <w:rsid w:val="00553D55"/>
    <w:rsid w:val="00555E43"/>
    <w:rsid w:val="005576D8"/>
    <w:rsid w:val="00560B00"/>
    <w:rsid w:val="00561B2C"/>
    <w:rsid w:val="00562CCC"/>
    <w:rsid w:val="00564A87"/>
    <w:rsid w:val="005653AC"/>
    <w:rsid w:val="005655E4"/>
    <w:rsid w:val="00565796"/>
    <w:rsid w:val="005663B5"/>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0B84"/>
    <w:rsid w:val="005D135D"/>
    <w:rsid w:val="005D1A9E"/>
    <w:rsid w:val="005D3260"/>
    <w:rsid w:val="005D3BD0"/>
    <w:rsid w:val="005D64AF"/>
    <w:rsid w:val="005D7397"/>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2516"/>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173"/>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432"/>
    <w:rsid w:val="00677A06"/>
    <w:rsid w:val="006829DC"/>
    <w:rsid w:val="006837EE"/>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50F6"/>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8"/>
    <w:rsid w:val="00722559"/>
    <w:rsid w:val="00724CC0"/>
    <w:rsid w:val="00725D11"/>
    <w:rsid w:val="00727EC7"/>
    <w:rsid w:val="00730534"/>
    <w:rsid w:val="0073065B"/>
    <w:rsid w:val="007309E6"/>
    <w:rsid w:val="007313C1"/>
    <w:rsid w:val="00731DBD"/>
    <w:rsid w:val="00732DCF"/>
    <w:rsid w:val="00733470"/>
    <w:rsid w:val="00735DA9"/>
    <w:rsid w:val="00735F51"/>
    <w:rsid w:val="0073721A"/>
    <w:rsid w:val="00737292"/>
    <w:rsid w:val="00737A8B"/>
    <w:rsid w:val="00737CA1"/>
    <w:rsid w:val="007418CB"/>
    <w:rsid w:val="00742233"/>
    <w:rsid w:val="00743DA5"/>
    <w:rsid w:val="00743DDB"/>
    <w:rsid w:val="007469D0"/>
    <w:rsid w:val="007510E4"/>
    <w:rsid w:val="00751C2F"/>
    <w:rsid w:val="00754F49"/>
    <w:rsid w:val="007553B9"/>
    <w:rsid w:val="00756567"/>
    <w:rsid w:val="007568E0"/>
    <w:rsid w:val="00756ADF"/>
    <w:rsid w:val="0075740B"/>
    <w:rsid w:val="007579E6"/>
    <w:rsid w:val="00761A37"/>
    <w:rsid w:val="00762537"/>
    <w:rsid w:val="007626C7"/>
    <w:rsid w:val="00762C29"/>
    <w:rsid w:val="00766566"/>
    <w:rsid w:val="007673F3"/>
    <w:rsid w:val="007712DD"/>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0CDE"/>
    <w:rsid w:val="007A1BC2"/>
    <w:rsid w:val="007A3351"/>
    <w:rsid w:val="007A38CF"/>
    <w:rsid w:val="007A41C3"/>
    <w:rsid w:val="007A49D4"/>
    <w:rsid w:val="007A5EDF"/>
    <w:rsid w:val="007A75C5"/>
    <w:rsid w:val="007A7CD1"/>
    <w:rsid w:val="007B1C8B"/>
    <w:rsid w:val="007B2D2D"/>
    <w:rsid w:val="007B4717"/>
    <w:rsid w:val="007B4AEA"/>
    <w:rsid w:val="007B5975"/>
    <w:rsid w:val="007B6466"/>
    <w:rsid w:val="007B744C"/>
    <w:rsid w:val="007B768A"/>
    <w:rsid w:val="007B775F"/>
    <w:rsid w:val="007C05BC"/>
    <w:rsid w:val="007C0EF5"/>
    <w:rsid w:val="007C3F8E"/>
    <w:rsid w:val="007C4899"/>
    <w:rsid w:val="007C56D1"/>
    <w:rsid w:val="007C6AF6"/>
    <w:rsid w:val="007C7BB6"/>
    <w:rsid w:val="007D2405"/>
    <w:rsid w:val="007D33CF"/>
    <w:rsid w:val="007D3CD9"/>
    <w:rsid w:val="007E277A"/>
    <w:rsid w:val="007E29E5"/>
    <w:rsid w:val="007E3B64"/>
    <w:rsid w:val="007E6482"/>
    <w:rsid w:val="007F00E3"/>
    <w:rsid w:val="007F1C55"/>
    <w:rsid w:val="007F217F"/>
    <w:rsid w:val="007F3FF2"/>
    <w:rsid w:val="007F4524"/>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53AA"/>
    <w:rsid w:val="00866108"/>
    <w:rsid w:val="00866760"/>
    <w:rsid w:val="00866812"/>
    <w:rsid w:val="00866FF7"/>
    <w:rsid w:val="00867295"/>
    <w:rsid w:val="008714FF"/>
    <w:rsid w:val="00872447"/>
    <w:rsid w:val="00875E4E"/>
    <w:rsid w:val="00876C1F"/>
    <w:rsid w:val="00877B0F"/>
    <w:rsid w:val="008826A3"/>
    <w:rsid w:val="00883005"/>
    <w:rsid w:val="008840FF"/>
    <w:rsid w:val="00884410"/>
    <w:rsid w:val="00884FB6"/>
    <w:rsid w:val="00887DEB"/>
    <w:rsid w:val="00890F4B"/>
    <w:rsid w:val="008913EB"/>
    <w:rsid w:val="00891B62"/>
    <w:rsid w:val="008933D8"/>
    <w:rsid w:val="008937D4"/>
    <w:rsid w:val="008938F9"/>
    <w:rsid w:val="00894509"/>
    <w:rsid w:val="00896063"/>
    <w:rsid w:val="0089616C"/>
    <w:rsid w:val="008A41F6"/>
    <w:rsid w:val="008A7A6C"/>
    <w:rsid w:val="008B3E4C"/>
    <w:rsid w:val="008B454C"/>
    <w:rsid w:val="008B46C0"/>
    <w:rsid w:val="008B5F5F"/>
    <w:rsid w:val="008B68F9"/>
    <w:rsid w:val="008B6D59"/>
    <w:rsid w:val="008B776E"/>
    <w:rsid w:val="008C3A0B"/>
    <w:rsid w:val="008C49DC"/>
    <w:rsid w:val="008C5460"/>
    <w:rsid w:val="008C5862"/>
    <w:rsid w:val="008C6442"/>
    <w:rsid w:val="008C72C9"/>
    <w:rsid w:val="008D1CFD"/>
    <w:rsid w:val="008D1D30"/>
    <w:rsid w:val="008D5D8C"/>
    <w:rsid w:val="008D5EA8"/>
    <w:rsid w:val="008D61D0"/>
    <w:rsid w:val="008D68D4"/>
    <w:rsid w:val="008D6D4C"/>
    <w:rsid w:val="008D73C2"/>
    <w:rsid w:val="008D73E5"/>
    <w:rsid w:val="008E17FD"/>
    <w:rsid w:val="008E253C"/>
    <w:rsid w:val="008E4753"/>
    <w:rsid w:val="008E5746"/>
    <w:rsid w:val="008F191F"/>
    <w:rsid w:val="008F51FA"/>
    <w:rsid w:val="008F7F8B"/>
    <w:rsid w:val="0090015E"/>
    <w:rsid w:val="009005D7"/>
    <w:rsid w:val="00903735"/>
    <w:rsid w:val="00903792"/>
    <w:rsid w:val="00905B99"/>
    <w:rsid w:val="00906EF9"/>
    <w:rsid w:val="009072DF"/>
    <w:rsid w:val="009073FB"/>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4AE"/>
    <w:rsid w:val="00940890"/>
    <w:rsid w:val="00941C82"/>
    <w:rsid w:val="00945FB5"/>
    <w:rsid w:val="00946979"/>
    <w:rsid w:val="00946C21"/>
    <w:rsid w:val="00947099"/>
    <w:rsid w:val="00947CDE"/>
    <w:rsid w:val="009501E8"/>
    <w:rsid w:val="00950E4C"/>
    <w:rsid w:val="00952678"/>
    <w:rsid w:val="00952CEF"/>
    <w:rsid w:val="00955CCB"/>
    <w:rsid w:val="00956FDE"/>
    <w:rsid w:val="00957524"/>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4158"/>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03D1"/>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575E"/>
    <w:rsid w:val="00A16EDA"/>
    <w:rsid w:val="00A2238D"/>
    <w:rsid w:val="00A22F95"/>
    <w:rsid w:val="00A23308"/>
    <w:rsid w:val="00A234F3"/>
    <w:rsid w:val="00A24DDF"/>
    <w:rsid w:val="00A2630C"/>
    <w:rsid w:val="00A26FD9"/>
    <w:rsid w:val="00A27EFC"/>
    <w:rsid w:val="00A30E6D"/>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1D4D"/>
    <w:rsid w:val="00A72B6C"/>
    <w:rsid w:val="00A72D10"/>
    <w:rsid w:val="00A74316"/>
    <w:rsid w:val="00A76745"/>
    <w:rsid w:val="00A76ED5"/>
    <w:rsid w:val="00A7749E"/>
    <w:rsid w:val="00A8097B"/>
    <w:rsid w:val="00A810B4"/>
    <w:rsid w:val="00A810DA"/>
    <w:rsid w:val="00A81739"/>
    <w:rsid w:val="00A831BB"/>
    <w:rsid w:val="00A84156"/>
    <w:rsid w:val="00A84681"/>
    <w:rsid w:val="00A8714C"/>
    <w:rsid w:val="00A8723B"/>
    <w:rsid w:val="00A90498"/>
    <w:rsid w:val="00A915F7"/>
    <w:rsid w:val="00AA156C"/>
    <w:rsid w:val="00AA2240"/>
    <w:rsid w:val="00AA2ACD"/>
    <w:rsid w:val="00AA62F8"/>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0359"/>
    <w:rsid w:val="00B01560"/>
    <w:rsid w:val="00B031A8"/>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0F53"/>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68E1"/>
    <w:rsid w:val="00B87837"/>
    <w:rsid w:val="00B87ADD"/>
    <w:rsid w:val="00B905EC"/>
    <w:rsid w:val="00B92F60"/>
    <w:rsid w:val="00B9317C"/>
    <w:rsid w:val="00B940BC"/>
    <w:rsid w:val="00B955D4"/>
    <w:rsid w:val="00B959D0"/>
    <w:rsid w:val="00B968A2"/>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8EA"/>
    <w:rsid w:val="00BD39AA"/>
    <w:rsid w:val="00BD535A"/>
    <w:rsid w:val="00BD58E7"/>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124"/>
    <w:rsid w:val="00C25232"/>
    <w:rsid w:val="00C30CC5"/>
    <w:rsid w:val="00C32006"/>
    <w:rsid w:val="00C33A80"/>
    <w:rsid w:val="00C33D83"/>
    <w:rsid w:val="00C35115"/>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21C"/>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96EDD"/>
    <w:rsid w:val="00CA0457"/>
    <w:rsid w:val="00CA0501"/>
    <w:rsid w:val="00CA29E9"/>
    <w:rsid w:val="00CA64DF"/>
    <w:rsid w:val="00CA74DA"/>
    <w:rsid w:val="00CB047C"/>
    <w:rsid w:val="00CB1002"/>
    <w:rsid w:val="00CB143C"/>
    <w:rsid w:val="00CB1BBE"/>
    <w:rsid w:val="00CB2EBD"/>
    <w:rsid w:val="00CB3665"/>
    <w:rsid w:val="00CB38DC"/>
    <w:rsid w:val="00CB3C18"/>
    <w:rsid w:val="00CB4609"/>
    <w:rsid w:val="00CB5213"/>
    <w:rsid w:val="00CB6505"/>
    <w:rsid w:val="00CB6DAE"/>
    <w:rsid w:val="00CC3B95"/>
    <w:rsid w:val="00CC528A"/>
    <w:rsid w:val="00CC56FB"/>
    <w:rsid w:val="00CC5E1F"/>
    <w:rsid w:val="00CC643F"/>
    <w:rsid w:val="00CC68AE"/>
    <w:rsid w:val="00CC6A8F"/>
    <w:rsid w:val="00CC716E"/>
    <w:rsid w:val="00CD1A94"/>
    <w:rsid w:val="00CD2557"/>
    <w:rsid w:val="00CD487B"/>
    <w:rsid w:val="00CD4CEF"/>
    <w:rsid w:val="00CD720F"/>
    <w:rsid w:val="00CD7604"/>
    <w:rsid w:val="00CD7D32"/>
    <w:rsid w:val="00CE077F"/>
    <w:rsid w:val="00CE1486"/>
    <w:rsid w:val="00CE3C25"/>
    <w:rsid w:val="00CE679F"/>
    <w:rsid w:val="00CF1623"/>
    <w:rsid w:val="00CF3802"/>
    <w:rsid w:val="00CF3EA8"/>
    <w:rsid w:val="00CF466D"/>
    <w:rsid w:val="00CF5338"/>
    <w:rsid w:val="00D02965"/>
    <w:rsid w:val="00D02FA0"/>
    <w:rsid w:val="00D04106"/>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3CFC"/>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242F"/>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1BED"/>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16035"/>
    <w:rsid w:val="00E20510"/>
    <w:rsid w:val="00E205FE"/>
    <w:rsid w:val="00E2182A"/>
    <w:rsid w:val="00E22144"/>
    <w:rsid w:val="00E225F2"/>
    <w:rsid w:val="00E22C9D"/>
    <w:rsid w:val="00E25C49"/>
    <w:rsid w:val="00E26331"/>
    <w:rsid w:val="00E27D1E"/>
    <w:rsid w:val="00E31047"/>
    <w:rsid w:val="00E327E0"/>
    <w:rsid w:val="00E32ACF"/>
    <w:rsid w:val="00E35504"/>
    <w:rsid w:val="00E4129E"/>
    <w:rsid w:val="00E438D6"/>
    <w:rsid w:val="00E44A6E"/>
    <w:rsid w:val="00E528B6"/>
    <w:rsid w:val="00E53B89"/>
    <w:rsid w:val="00E54FB9"/>
    <w:rsid w:val="00E56735"/>
    <w:rsid w:val="00E60743"/>
    <w:rsid w:val="00E60860"/>
    <w:rsid w:val="00E60995"/>
    <w:rsid w:val="00E60DB0"/>
    <w:rsid w:val="00E61A84"/>
    <w:rsid w:val="00E6237E"/>
    <w:rsid w:val="00E64F68"/>
    <w:rsid w:val="00E65B94"/>
    <w:rsid w:val="00E65E4D"/>
    <w:rsid w:val="00E6632A"/>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0412"/>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4E5C"/>
    <w:rsid w:val="00EE780C"/>
    <w:rsid w:val="00EE7C55"/>
    <w:rsid w:val="00EF135B"/>
    <w:rsid w:val="00EF6797"/>
    <w:rsid w:val="00EF70C4"/>
    <w:rsid w:val="00EF7B91"/>
    <w:rsid w:val="00F01110"/>
    <w:rsid w:val="00F01EF1"/>
    <w:rsid w:val="00F03B25"/>
    <w:rsid w:val="00F04933"/>
    <w:rsid w:val="00F04A53"/>
    <w:rsid w:val="00F04F1A"/>
    <w:rsid w:val="00F0515B"/>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1E5C"/>
    <w:rsid w:val="00F32078"/>
    <w:rsid w:val="00F338A8"/>
    <w:rsid w:val="00F33D5E"/>
    <w:rsid w:val="00F33D74"/>
    <w:rsid w:val="00F35599"/>
    <w:rsid w:val="00F37237"/>
    <w:rsid w:val="00F37947"/>
    <w:rsid w:val="00F408A7"/>
    <w:rsid w:val="00F414D7"/>
    <w:rsid w:val="00F4333E"/>
    <w:rsid w:val="00F4623E"/>
    <w:rsid w:val="00F47D2A"/>
    <w:rsid w:val="00F51881"/>
    <w:rsid w:val="00F52DC0"/>
    <w:rsid w:val="00F5357B"/>
    <w:rsid w:val="00F53732"/>
    <w:rsid w:val="00F53CDE"/>
    <w:rsid w:val="00F563E5"/>
    <w:rsid w:val="00F56B3B"/>
    <w:rsid w:val="00F5718D"/>
    <w:rsid w:val="00F64F38"/>
    <w:rsid w:val="00F675B3"/>
    <w:rsid w:val="00F72B38"/>
    <w:rsid w:val="00F73269"/>
    <w:rsid w:val="00F73409"/>
    <w:rsid w:val="00F73442"/>
    <w:rsid w:val="00F73D1C"/>
    <w:rsid w:val="00F74983"/>
    <w:rsid w:val="00F74A7C"/>
    <w:rsid w:val="00F753E1"/>
    <w:rsid w:val="00F76508"/>
    <w:rsid w:val="00F7770F"/>
    <w:rsid w:val="00F77AAD"/>
    <w:rsid w:val="00F77CCE"/>
    <w:rsid w:val="00F80762"/>
    <w:rsid w:val="00F84158"/>
    <w:rsid w:val="00F93D32"/>
    <w:rsid w:val="00F952A5"/>
    <w:rsid w:val="00F96C72"/>
    <w:rsid w:val="00FA1BAF"/>
    <w:rsid w:val="00FA38F4"/>
    <w:rsid w:val="00FA5E84"/>
    <w:rsid w:val="00FB074D"/>
    <w:rsid w:val="00FB30FE"/>
    <w:rsid w:val="00FB4EE1"/>
    <w:rsid w:val="00FB5804"/>
    <w:rsid w:val="00FB6134"/>
    <w:rsid w:val="00FB65C4"/>
    <w:rsid w:val="00FB74E7"/>
    <w:rsid w:val="00FC2988"/>
    <w:rsid w:val="00FC49E9"/>
    <w:rsid w:val="00FC5BAE"/>
    <w:rsid w:val="00FD22F1"/>
    <w:rsid w:val="00FD2356"/>
    <w:rsid w:val="00FD2E96"/>
    <w:rsid w:val="00FD37C3"/>
    <w:rsid w:val="00FD51EB"/>
    <w:rsid w:val="00FD575D"/>
    <w:rsid w:val="00FD7DB3"/>
    <w:rsid w:val="00FE2CDE"/>
    <w:rsid w:val="00FE4454"/>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9EB"/>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22"/>
    <w:qFormat/>
    <w:locked/>
    <w:rsid w:val="00305870"/>
    <w:rPr>
      <w:rFonts w:cs="Times New Roman"/>
      <w:b/>
      <w:bCs/>
    </w:rPr>
  </w:style>
  <w:style w:type="character" w:customStyle="1" w:styleId="1">
    <w:name w:val="Ανεπίλυτη αναφορά1"/>
    <w:basedOn w:val="DefaultParagraphFont"/>
    <w:uiPriority w:val="99"/>
    <w:semiHidden/>
    <w:unhideWhenUsed/>
    <w:rsid w:val="00756ADF"/>
    <w:rPr>
      <w:color w:val="605E5C"/>
      <w:shd w:val="clear" w:color="auto" w:fill="E1DFDD"/>
    </w:rPr>
  </w:style>
  <w:style w:type="character" w:styleId="FollowedHyperlink">
    <w:name w:val="FollowedHyperlink"/>
    <w:basedOn w:val="DefaultParagraphFont"/>
    <w:uiPriority w:val="99"/>
    <w:semiHidden/>
    <w:unhideWhenUsed/>
    <w:locked/>
    <w:rsid w:val="00950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447">
      <w:bodyDiv w:val="1"/>
      <w:marLeft w:val="0"/>
      <w:marRight w:val="0"/>
      <w:marTop w:val="0"/>
      <w:marBottom w:val="0"/>
      <w:divBdr>
        <w:top w:val="none" w:sz="0" w:space="0" w:color="auto"/>
        <w:left w:val="none" w:sz="0" w:space="0" w:color="auto"/>
        <w:bottom w:val="none" w:sz="0" w:space="0" w:color="auto"/>
        <w:right w:val="none" w:sz="0" w:space="0" w:color="auto"/>
      </w:divBdr>
    </w:div>
    <w:div w:id="180245724">
      <w:bodyDiv w:val="1"/>
      <w:marLeft w:val="0"/>
      <w:marRight w:val="0"/>
      <w:marTop w:val="0"/>
      <w:marBottom w:val="0"/>
      <w:divBdr>
        <w:top w:val="none" w:sz="0" w:space="0" w:color="auto"/>
        <w:left w:val="none" w:sz="0" w:space="0" w:color="auto"/>
        <w:bottom w:val="none" w:sz="0" w:space="0" w:color="auto"/>
        <w:right w:val="none" w:sz="0" w:space="0" w:color="auto"/>
      </w:divBdr>
      <w:divsChild>
        <w:div w:id="661934739">
          <w:marLeft w:val="0"/>
          <w:marRight w:val="0"/>
          <w:marTop w:val="0"/>
          <w:marBottom w:val="0"/>
          <w:divBdr>
            <w:top w:val="none" w:sz="0" w:space="0" w:color="auto"/>
            <w:left w:val="none" w:sz="0" w:space="0" w:color="auto"/>
            <w:bottom w:val="none" w:sz="0" w:space="0" w:color="auto"/>
            <w:right w:val="none" w:sz="0" w:space="0" w:color="auto"/>
          </w:divBdr>
        </w:div>
        <w:div w:id="1902711508">
          <w:marLeft w:val="0"/>
          <w:marRight w:val="0"/>
          <w:marTop w:val="0"/>
          <w:marBottom w:val="0"/>
          <w:divBdr>
            <w:top w:val="none" w:sz="0" w:space="0" w:color="auto"/>
            <w:left w:val="none" w:sz="0" w:space="0" w:color="auto"/>
            <w:bottom w:val="none" w:sz="0" w:space="0" w:color="auto"/>
            <w:right w:val="none" w:sz="0" w:space="0" w:color="auto"/>
          </w:divBdr>
        </w:div>
      </w:divsChild>
    </w:div>
    <w:div w:id="229847456">
      <w:bodyDiv w:val="1"/>
      <w:marLeft w:val="0"/>
      <w:marRight w:val="0"/>
      <w:marTop w:val="0"/>
      <w:marBottom w:val="0"/>
      <w:divBdr>
        <w:top w:val="none" w:sz="0" w:space="0" w:color="auto"/>
        <w:left w:val="none" w:sz="0" w:space="0" w:color="auto"/>
        <w:bottom w:val="none" w:sz="0" w:space="0" w:color="auto"/>
        <w:right w:val="none" w:sz="0" w:space="0" w:color="auto"/>
      </w:divBdr>
      <w:divsChild>
        <w:div w:id="1536116541">
          <w:marLeft w:val="0"/>
          <w:marRight w:val="0"/>
          <w:marTop w:val="0"/>
          <w:marBottom w:val="0"/>
          <w:divBdr>
            <w:top w:val="none" w:sz="0" w:space="0" w:color="auto"/>
            <w:left w:val="none" w:sz="0" w:space="0" w:color="auto"/>
            <w:bottom w:val="none" w:sz="0" w:space="0" w:color="auto"/>
            <w:right w:val="none" w:sz="0" w:space="0" w:color="auto"/>
          </w:divBdr>
        </w:div>
        <w:div w:id="439106165">
          <w:marLeft w:val="0"/>
          <w:marRight w:val="0"/>
          <w:marTop w:val="0"/>
          <w:marBottom w:val="0"/>
          <w:divBdr>
            <w:top w:val="none" w:sz="0" w:space="0" w:color="auto"/>
            <w:left w:val="none" w:sz="0" w:space="0" w:color="auto"/>
            <w:bottom w:val="none" w:sz="0" w:space="0" w:color="auto"/>
            <w:right w:val="none" w:sz="0" w:space="0" w:color="auto"/>
          </w:divBdr>
        </w:div>
      </w:divsChild>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70212945">
      <w:bodyDiv w:val="1"/>
      <w:marLeft w:val="0"/>
      <w:marRight w:val="0"/>
      <w:marTop w:val="0"/>
      <w:marBottom w:val="0"/>
      <w:divBdr>
        <w:top w:val="none" w:sz="0" w:space="0" w:color="auto"/>
        <w:left w:val="none" w:sz="0" w:space="0" w:color="auto"/>
        <w:bottom w:val="none" w:sz="0" w:space="0" w:color="auto"/>
        <w:right w:val="none" w:sz="0" w:space="0" w:color="auto"/>
      </w:divBdr>
      <w:divsChild>
        <w:div w:id="1606571010">
          <w:marLeft w:val="0"/>
          <w:marRight w:val="0"/>
          <w:marTop w:val="0"/>
          <w:marBottom w:val="0"/>
          <w:divBdr>
            <w:top w:val="none" w:sz="0" w:space="0" w:color="auto"/>
            <w:left w:val="none" w:sz="0" w:space="0" w:color="auto"/>
            <w:bottom w:val="none" w:sz="0" w:space="0" w:color="auto"/>
            <w:right w:val="none" w:sz="0" w:space="0" w:color="auto"/>
          </w:divBdr>
        </w:div>
        <w:div w:id="80181807">
          <w:marLeft w:val="0"/>
          <w:marRight w:val="0"/>
          <w:marTop w:val="0"/>
          <w:marBottom w:val="0"/>
          <w:divBdr>
            <w:top w:val="none" w:sz="0" w:space="0" w:color="auto"/>
            <w:left w:val="none" w:sz="0" w:space="0" w:color="auto"/>
            <w:bottom w:val="none" w:sz="0" w:space="0" w:color="auto"/>
            <w:right w:val="none" w:sz="0" w:space="0" w:color="auto"/>
          </w:divBdr>
        </w:div>
      </w:divsChild>
    </w:div>
    <w:div w:id="330333546">
      <w:bodyDiv w:val="1"/>
      <w:marLeft w:val="0"/>
      <w:marRight w:val="0"/>
      <w:marTop w:val="0"/>
      <w:marBottom w:val="0"/>
      <w:divBdr>
        <w:top w:val="none" w:sz="0" w:space="0" w:color="auto"/>
        <w:left w:val="none" w:sz="0" w:space="0" w:color="auto"/>
        <w:bottom w:val="none" w:sz="0" w:space="0" w:color="auto"/>
        <w:right w:val="none" w:sz="0" w:space="0" w:color="auto"/>
      </w:divBdr>
      <w:divsChild>
        <w:div w:id="216746352">
          <w:marLeft w:val="0"/>
          <w:marRight w:val="0"/>
          <w:marTop w:val="0"/>
          <w:marBottom w:val="0"/>
          <w:divBdr>
            <w:top w:val="none" w:sz="0" w:space="0" w:color="auto"/>
            <w:left w:val="none" w:sz="0" w:space="0" w:color="auto"/>
            <w:bottom w:val="none" w:sz="0" w:space="0" w:color="auto"/>
            <w:right w:val="none" w:sz="0" w:space="0" w:color="auto"/>
          </w:divBdr>
        </w:div>
        <w:div w:id="1857112978">
          <w:marLeft w:val="0"/>
          <w:marRight w:val="0"/>
          <w:marTop w:val="0"/>
          <w:marBottom w:val="0"/>
          <w:divBdr>
            <w:top w:val="none" w:sz="0" w:space="0" w:color="auto"/>
            <w:left w:val="none" w:sz="0" w:space="0" w:color="auto"/>
            <w:bottom w:val="none" w:sz="0" w:space="0" w:color="auto"/>
            <w:right w:val="none" w:sz="0" w:space="0" w:color="auto"/>
          </w:divBdr>
        </w:div>
      </w:divsChild>
    </w:div>
    <w:div w:id="374624592">
      <w:bodyDiv w:val="1"/>
      <w:marLeft w:val="0"/>
      <w:marRight w:val="0"/>
      <w:marTop w:val="0"/>
      <w:marBottom w:val="0"/>
      <w:divBdr>
        <w:top w:val="none" w:sz="0" w:space="0" w:color="auto"/>
        <w:left w:val="none" w:sz="0" w:space="0" w:color="auto"/>
        <w:bottom w:val="none" w:sz="0" w:space="0" w:color="auto"/>
        <w:right w:val="none" w:sz="0" w:space="0" w:color="auto"/>
      </w:divBdr>
      <w:divsChild>
        <w:div w:id="851069812">
          <w:marLeft w:val="0"/>
          <w:marRight w:val="0"/>
          <w:marTop w:val="0"/>
          <w:marBottom w:val="0"/>
          <w:divBdr>
            <w:top w:val="none" w:sz="0" w:space="0" w:color="auto"/>
            <w:left w:val="none" w:sz="0" w:space="0" w:color="auto"/>
            <w:bottom w:val="none" w:sz="0" w:space="0" w:color="auto"/>
            <w:right w:val="none" w:sz="0" w:space="0" w:color="auto"/>
          </w:divBdr>
        </w:div>
        <w:div w:id="1255745195">
          <w:marLeft w:val="0"/>
          <w:marRight w:val="0"/>
          <w:marTop w:val="0"/>
          <w:marBottom w:val="0"/>
          <w:divBdr>
            <w:top w:val="none" w:sz="0" w:space="0" w:color="auto"/>
            <w:left w:val="none" w:sz="0" w:space="0" w:color="auto"/>
            <w:bottom w:val="none" w:sz="0" w:space="0" w:color="auto"/>
            <w:right w:val="none" w:sz="0" w:space="0" w:color="auto"/>
          </w:divBdr>
        </w:div>
      </w:divsChild>
    </w:div>
    <w:div w:id="526453309">
      <w:bodyDiv w:val="1"/>
      <w:marLeft w:val="0"/>
      <w:marRight w:val="0"/>
      <w:marTop w:val="0"/>
      <w:marBottom w:val="0"/>
      <w:divBdr>
        <w:top w:val="none" w:sz="0" w:space="0" w:color="auto"/>
        <w:left w:val="none" w:sz="0" w:space="0" w:color="auto"/>
        <w:bottom w:val="none" w:sz="0" w:space="0" w:color="auto"/>
        <w:right w:val="none" w:sz="0" w:space="0" w:color="auto"/>
      </w:divBdr>
      <w:divsChild>
        <w:div w:id="633826123">
          <w:marLeft w:val="0"/>
          <w:marRight w:val="0"/>
          <w:marTop w:val="0"/>
          <w:marBottom w:val="0"/>
          <w:divBdr>
            <w:top w:val="none" w:sz="0" w:space="0" w:color="auto"/>
            <w:left w:val="none" w:sz="0" w:space="0" w:color="auto"/>
            <w:bottom w:val="none" w:sz="0" w:space="0" w:color="auto"/>
            <w:right w:val="none" w:sz="0" w:space="0" w:color="auto"/>
          </w:divBdr>
        </w:div>
        <w:div w:id="1331641996">
          <w:marLeft w:val="0"/>
          <w:marRight w:val="0"/>
          <w:marTop w:val="0"/>
          <w:marBottom w:val="0"/>
          <w:divBdr>
            <w:top w:val="none" w:sz="0" w:space="0" w:color="auto"/>
            <w:left w:val="none" w:sz="0" w:space="0" w:color="auto"/>
            <w:bottom w:val="none" w:sz="0" w:space="0" w:color="auto"/>
            <w:right w:val="none" w:sz="0" w:space="0" w:color="auto"/>
          </w:divBdr>
        </w:div>
      </w:divsChild>
    </w:div>
    <w:div w:id="537858785">
      <w:bodyDiv w:val="1"/>
      <w:marLeft w:val="0"/>
      <w:marRight w:val="0"/>
      <w:marTop w:val="0"/>
      <w:marBottom w:val="0"/>
      <w:divBdr>
        <w:top w:val="none" w:sz="0" w:space="0" w:color="auto"/>
        <w:left w:val="none" w:sz="0" w:space="0" w:color="auto"/>
        <w:bottom w:val="none" w:sz="0" w:space="0" w:color="auto"/>
        <w:right w:val="none" w:sz="0" w:space="0" w:color="auto"/>
      </w:divBdr>
      <w:divsChild>
        <w:div w:id="946498547">
          <w:marLeft w:val="0"/>
          <w:marRight w:val="0"/>
          <w:marTop w:val="0"/>
          <w:marBottom w:val="0"/>
          <w:divBdr>
            <w:top w:val="none" w:sz="0" w:space="0" w:color="auto"/>
            <w:left w:val="none" w:sz="0" w:space="0" w:color="auto"/>
            <w:bottom w:val="none" w:sz="0" w:space="0" w:color="auto"/>
            <w:right w:val="none" w:sz="0" w:space="0" w:color="auto"/>
          </w:divBdr>
        </w:div>
        <w:div w:id="63265494">
          <w:marLeft w:val="0"/>
          <w:marRight w:val="0"/>
          <w:marTop w:val="0"/>
          <w:marBottom w:val="0"/>
          <w:divBdr>
            <w:top w:val="none" w:sz="0" w:space="0" w:color="auto"/>
            <w:left w:val="none" w:sz="0" w:space="0" w:color="auto"/>
            <w:bottom w:val="none" w:sz="0" w:space="0" w:color="auto"/>
            <w:right w:val="none" w:sz="0" w:space="0" w:color="auto"/>
          </w:divBdr>
        </w:div>
      </w:divsChild>
    </w:div>
    <w:div w:id="545683403">
      <w:bodyDiv w:val="1"/>
      <w:marLeft w:val="0"/>
      <w:marRight w:val="0"/>
      <w:marTop w:val="0"/>
      <w:marBottom w:val="0"/>
      <w:divBdr>
        <w:top w:val="none" w:sz="0" w:space="0" w:color="auto"/>
        <w:left w:val="none" w:sz="0" w:space="0" w:color="auto"/>
        <w:bottom w:val="none" w:sz="0" w:space="0" w:color="auto"/>
        <w:right w:val="none" w:sz="0" w:space="0" w:color="auto"/>
      </w:divBdr>
      <w:divsChild>
        <w:div w:id="603150270">
          <w:marLeft w:val="0"/>
          <w:marRight w:val="0"/>
          <w:marTop w:val="0"/>
          <w:marBottom w:val="0"/>
          <w:divBdr>
            <w:top w:val="none" w:sz="0" w:space="0" w:color="auto"/>
            <w:left w:val="none" w:sz="0" w:space="0" w:color="auto"/>
            <w:bottom w:val="none" w:sz="0" w:space="0" w:color="auto"/>
            <w:right w:val="none" w:sz="0" w:space="0" w:color="auto"/>
          </w:divBdr>
        </w:div>
        <w:div w:id="803354852">
          <w:marLeft w:val="0"/>
          <w:marRight w:val="0"/>
          <w:marTop w:val="0"/>
          <w:marBottom w:val="0"/>
          <w:divBdr>
            <w:top w:val="none" w:sz="0" w:space="0" w:color="auto"/>
            <w:left w:val="none" w:sz="0" w:space="0" w:color="auto"/>
            <w:bottom w:val="none" w:sz="0" w:space="0" w:color="auto"/>
            <w:right w:val="none" w:sz="0" w:space="0" w:color="auto"/>
          </w:divBdr>
        </w:div>
      </w:divsChild>
    </w:div>
    <w:div w:id="672220411">
      <w:bodyDiv w:val="1"/>
      <w:marLeft w:val="0"/>
      <w:marRight w:val="0"/>
      <w:marTop w:val="0"/>
      <w:marBottom w:val="0"/>
      <w:divBdr>
        <w:top w:val="none" w:sz="0" w:space="0" w:color="auto"/>
        <w:left w:val="none" w:sz="0" w:space="0" w:color="auto"/>
        <w:bottom w:val="none" w:sz="0" w:space="0" w:color="auto"/>
        <w:right w:val="none" w:sz="0" w:space="0" w:color="auto"/>
      </w:divBdr>
      <w:divsChild>
        <w:div w:id="1703552291">
          <w:marLeft w:val="0"/>
          <w:marRight w:val="0"/>
          <w:marTop w:val="0"/>
          <w:marBottom w:val="0"/>
          <w:divBdr>
            <w:top w:val="none" w:sz="0" w:space="0" w:color="auto"/>
            <w:left w:val="none" w:sz="0" w:space="0" w:color="auto"/>
            <w:bottom w:val="none" w:sz="0" w:space="0" w:color="auto"/>
            <w:right w:val="none" w:sz="0" w:space="0" w:color="auto"/>
          </w:divBdr>
        </w:div>
        <w:div w:id="942959152">
          <w:marLeft w:val="0"/>
          <w:marRight w:val="0"/>
          <w:marTop w:val="0"/>
          <w:marBottom w:val="0"/>
          <w:divBdr>
            <w:top w:val="none" w:sz="0" w:space="0" w:color="auto"/>
            <w:left w:val="none" w:sz="0" w:space="0" w:color="auto"/>
            <w:bottom w:val="none" w:sz="0" w:space="0" w:color="auto"/>
            <w:right w:val="none" w:sz="0" w:space="0" w:color="auto"/>
          </w:divBdr>
        </w:div>
        <w:div w:id="403376126">
          <w:marLeft w:val="0"/>
          <w:marRight w:val="0"/>
          <w:marTop w:val="0"/>
          <w:marBottom w:val="0"/>
          <w:divBdr>
            <w:top w:val="none" w:sz="0" w:space="0" w:color="auto"/>
            <w:left w:val="none" w:sz="0" w:space="0" w:color="auto"/>
            <w:bottom w:val="none" w:sz="0" w:space="0" w:color="auto"/>
            <w:right w:val="none" w:sz="0" w:space="0" w:color="auto"/>
          </w:divBdr>
        </w:div>
        <w:div w:id="929583970">
          <w:marLeft w:val="0"/>
          <w:marRight w:val="0"/>
          <w:marTop w:val="0"/>
          <w:marBottom w:val="0"/>
          <w:divBdr>
            <w:top w:val="none" w:sz="0" w:space="0" w:color="auto"/>
            <w:left w:val="none" w:sz="0" w:space="0" w:color="auto"/>
            <w:bottom w:val="none" w:sz="0" w:space="0" w:color="auto"/>
            <w:right w:val="none" w:sz="0" w:space="0" w:color="auto"/>
          </w:divBdr>
        </w:div>
        <w:div w:id="1237321271">
          <w:marLeft w:val="0"/>
          <w:marRight w:val="0"/>
          <w:marTop w:val="0"/>
          <w:marBottom w:val="0"/>
          <w:divBdr>
            <w:top w:val="none" w:sz="0" w:space="0" w:color="auto"/>
            <w:left w:val="none" w:sz="0" w:space="0" w:color="auto"/>
            <w:bottom w:val="none" w:sz="0" w:space="0" w:color="auto"/>
            <w:right w:val="none" w:sz="0" w:space="0" w:color="auto"/>
          </w:divBdr>
        </w:div>
        <w:div w:id="2106344980">
          <w:marLeft w:val="0"/>
          <w:marRight w:val="0"/>
          <w:marTop w:val="0"/>
          <w:marBottom w:val="0"/>
          <w:divBdr>
            <w:top w:val="none" w:sz="0" w:space="0" w:color="auto"/>
            <w:left w:val="none" w:sz="0" w:space="0" w:color="auto"/>
            <w:bottom w:val="none" w:sz="0" w:space="0" w:color="auto"/>
            <w:right w:val="none" w:sz="0" w:space="0" w:color="auto"/>
          </w:divBdr>
        </w:div>
        <w:div w:id="1742752810">
          <w:marLeft w:val="0"/>
          <w:marRight w:val="0"/>
          <w:marTop w:val="0"/>
          <w:marBottom w:val="0"/>
          <w:divBdr>
            <w:top w:val="none" w:sz="0" w:space="0" w:color="auto"/>
            <w:left w:val="none" w:sz="0" w:space="0" w:color="auto"/>
            <w:bottom w:val="none" w:sz="0" w:space="0" w:color="auto"/>
            <w:right w:val="none" w:sz="0" w:space="0" w:color="auto"/>
          </w:divBdr>
        </w:div>
        <w:div w:id="111291618">
          <w:marLeft w:val="0"/>
          <w:marRight w:val="0"/>
          <w:marTop w:val="0"/>
          <w:marBottom w:val="0"/>
          <w:divBdr>
            <w:top w:val="none" w:sz="0" w:space="0" w:color="auto"/>
            <w:left w:val="none" w:sz="0" w:space="0" w:color="auto"/>
            <w:bottom w:val="none" w:sz="0" w:space="0" w:color="auto"/>
            <w:right w:val="none" w:sz="0" w:space="0" w:color="auto"/>
          </w:divBdr>
        </w:div>
        <w:div w:id="1815179630">
          <w:marLeft w:val="0"/>
          <w:marRight w:val="0"/>
          <w:marTop w:val="0"/>
          <w:marBottom w:val="0"/>
          <w:divBdr>
            <w:top w:val="none" w:sz="0" w:space="0" w:color="auto"/>
            <w:left w:val="none" w:sz="0" w:space="0" w:color="auto"/>
            <w:bottom w:val="none" w:sz="0" w:space="0" w:color="auto"/>
            <w:right w:val="none" w:sz="0" w:space="0" w:color="auto"/>
          </w:divBdr>
        </w:div>
        <w:div w:id="1173298536">
          <w:marLeft w:val="0"/>
          <w:marRight w:val="0"/>
          <w:marTop w:val="0"/>
          <w:marBottom w:val="0"/>
          <w:divBdr>
            <w:top w:val="none" w:sz="0" w:space="0" w:color="auto"/>
            <w:left w:val="none" w:sz="0" w:space="0" w:color="auto"/>
            <w:bottom w:val="none" w:sz="0" w:space="0" w:color="auto"/>
            <w:right w:val="none" w:sz="0" w:space="0" w:color="auto"/>
          </w:divBdr>
        </w:div>
        <w:div w:id="608321510">
          <w:marLeft w:val="0"/>
          <w:marRight w:val="0"/>
          <w:marTop w:val="0"/>
          <w:marBottom w:val="0"/>
          <w:divBdr>
            <w:top w:val="none" w:sz="0" w:space="0" w:color="auto"/>
            <w:left w:val="none" w:sz="0" w:space="0" w:color="auto"/>
            <w:bottom w:val="none" w:sz="0" w:space="0" w:color="auto"/>
            <w:right w:val="none" w:sz="0" w:space="0" w:color="auto"/>
          </w:divBdr>
        </w:div>
        <w:div w:id="1854225091">
          <w:marLeft w:val="0"/>
          <w:marRight w:val="0"/>
          <w:marTop w:val="0"/>
          <w:marBottom w:val="0"/>
          <w:divBdr>
            <w:top w:val="none" w:sz="0" w:space="0" w:color="auto"/>
            <w:left w:val="none" w:sz="0" w:space="0" w:color="auto"/>
            <w:bottom w:val="none" w:sz="0" w:space="0" w:color="auto"/>
            <w:right w:val="none" w:sz="0" w:space="0" w:color="auto"/>
          </w:divBdr>
        </w:div>
        <w:div w:id="660425723">
          <w:marLeft w:val="0"/>
          <w:marRight w:val="0"/>
          <w:marTop w:val="0"/>
          <w:marBottom w:val="0"/>
          <w:divBdr>
            <w:top w:val="none" w:sz="0" w:space="0" w:color="auto"/>
            <w:left w:val="none" w:sz="0" w:space="0" w:color="auto"/>
            <w:bottom w:val="none" w:sz="0" w:space="0" w:color="auto"/>
            <w:right w:val="none" w:sz="0" w:space="0" w:color="auto"/>
          </w:divBdr>
        </w:div>
        <w:div w:id="2047292878">
          <w:marLeft w:val="0"/>
          <w:marRight w:val="0"/>
          <w:marTop w:val="0"/>
          <w:marBottom w:val="0"/>
          <w:divBdr>
            <w:top w:val="none" w:sz="0" w:space="0" w:color="auto"/>
            <w:left w:val="none" w:sz="0" w:space="0" w:color="auto"/>
            <w:bottom w:val="none" w:sz="0" w:space="0" w:color="auto"/>
            <w:right w:val="none" w:sz="0" w:space="0" w:color="auto"/>
          </w:divBdr>
        </w:div>
        <w:div w:id="2031375721">
          <w:marLeft w:val="0"/>
          <w:marRight w:val="0"/>
          <w:marTop w:val="0"/>
          <w:marBottom w:val="0"/>
          <w:divBdr>
            <w:top w:val="none" w:sz="0" w:space="0" w:color="auto"/>
            <w:left w:val="none" w:sz="0" w:space="0" w:color="auto"/>
            <w:bottom w:val="none" w:sz="0" w:space="0" w:color="auto"/>
            <w:right w:val="none" w:sz="0" w:space="0" w:color="auto"/>
          </w:divBdr>
        </w:div>
        <w:div w:id="880753836">
          <w:marLeft w:val="0"/>
          <w:marRight w:val="0"/>
          <w:marTop w:val="0"/>
          <w:marBottom w:val="0"/>
          <w:divBdr>
            <w:top w:val="none" w:sz="0" w:space="0" w:color="auto"/>
            <w:left w:val="none" w:sz="0" w:space="0" w:color="auto"/>
            <w:bottom w:val="none" w:sz="0" w:space="0" w:color="auto"/>
            <w:right w:val="none" w:sz="0" w:space="0" w:color="auto"/>
          </w:divBdr>
        </w:div>
        <w:div w:id="586421377">
          <w:marLeft w:val="0"/>
          <w:marRight w:val="0"/>
          <w:marTop w:val="0"/>
          <w:marBottom w:val="0"/>
          <w:divBdr>
            <w:top w:val="none" w:sz="0" w:space="0" w:color="auto"/>
            <w:left w:val="none" w:sz="0" w:space="0" w:color="auto"/>
            <w:bottom w:val="none" w:sz="0" w:space="0" w:color="auto"/>
            <w:right w:val="none" w:sz="0" w:space="0" w:color="auto"/>
          </w:divBdr>
        </w:div>
        <w:div w:id="496269538">
          <w:marLeft w:val="0"/>
          <w:marRight w:val="0"/>
          <w:marTop w:val="0"/>
          <w:marBottom w:val="0"/>
          <w:divBdr>
            <w:top w:val="none" w:sz="0" w:space="0" w:color="auto"/>
            <w:left w:val="none" w:sz="0" w:space="0" w:color="auto"/>
            <w:bottom w:val="none" w:sz="0" w:space="0" w:color="auto"/>
            <w:right w:val="none" w:sz="0" w:space="0" w:color="auto"/>
          </w:divBdr>
        </w:div>
        <w:div w:id="671569685">
          <w:marLeft w:val="0"/>
          <w:marRight w:val="0"/>
          <w:marTop w:val="0"/>
          <w:marBottom w:val="0"/>
          <w:divBdr>
            <w:top w:val="none" w:sz="0" w:space="0" w:color="auto"/>
            <w:left w:val="none" w:sz="0" w:space="0" w:color="auto"/>
            <w:bottom w:val="none" w:sz="0" w:space="0" w:color="auto"/>
            <w:right w:val="none" w:sz="0" w:space="0" w:color="auto"/>
          </w:divBdr>
        </w:div>
        <w:div w:id="1961524178">
          <w:marLeft w:val="0"/>
          <w:marRight w:val="0"/>
          <w:marTop w:val="0"/>
          <w:marBottom w:val="0"/>
          <w:divBdr>
            <w:top w:val="none" w:sz="0" w:space="0" w:color="auto"/>
            <w:left w:val="none" w:sz="0" w:space="0" w:color="auto"/>
            <w:bottom w:val="none" w:sz="0" w:space="0" w:color="auto"/>
            <w:right w:val="none" w:sz="0" w:space="0" w:color="auto"/>
          </w:divBdr>
        </w:div>
        <w:div w:id="1170439474">
          <w:marLeft w:val="0"/>
          <w:marRight w:val="0"/>
          <w:marTop w:val="0"/>
          <w:marBottom w:val="0"/>
          <w:divBdr>
            <w:top w:val="none" w:sz="0" w:space="0" w:color="auto"/>
            <w:left w:val="none" w:sz="0" w:space="0" w:color="auto"/>
            <w:bottom w:val="none" w:sz="0" w:space="0" w:color="auto"/>
            <w:right w:val="none" w:sz="0" w:space="0" w:color="auto"/>
          </w:divBdr>
        </w:div>
      </w:divsChild>
    </w:div>
    <w:div w:id="832989984">
      <w:bodyDiv w:val="1"/>
      <w:marLeft w:val="0"/>
      <w:marRight w:val="0"/>
      <w:marTop w:val="0"/>
      <w:marBottom w:val="0"/>
      <w:divBdr>
        <w:top w:val="none" w:sz="0" w:space="0" w:color="auto"/>
        <w:left w:val="none" w:sz="0" w:space="0" w:color="auto"/>
        <w:bottom w:val="none" w:sz="0" w:space="0" w:color="auto"/>
        <w:right w:val="none" w:sz="0" w:space="0" w:color="auto"/>
      </w:divBdr>
      <w:divsChild>
        <w:div w:id="1523278378">
          <w:marLeft w:val="0"/>
          <w:marRight w:val="0"/>
          <w:marTop w:val="0"/>
          <w:marBottom w:val="0"/>
          <w:divBdr>
            <w:top w:val="none" w:sz="0" w:space="0" w:color="auto"/>
            <w:left w:val="none" w:sz="0" w:space="0" w:color="auto"/>
            <w:bottom w:val="none" w:sz="0" w:space="0" w:color="auto"/>
            <w:right w:val="none" w:sz="0" w:space="0" w:color="auto"/>
          </w:divBdr>
        </w:div>
        <w:div w:id="365301596">
          <w:marLeft w:val="0"/>
          <w:marRight w:val="0"/>
          <w:marTop w:val="0"/>
          <w:marBottom w:val="0"/>
          <w:divBdr>
            <w:top w:val="none" w:sz="0" w:space="0" w:color="auto"/>
            <w:left w:val="none" w:sz="0" w:space="0" w:color="auto"/>
            <w:bottom w:val="none" w:sz="0" w:space="0" w:color="auto"/>
            <w:right w:val="none" w:sz="0" w:space="0" w:color="auto"/>
          </w:divBdr>
        </w:div>
      </w:divsChild>
    </w:div>
    <w:div w:id="871386784">
      <w:bodyDiv w:val="1"/>
      <w:marLeft w:val="0"/>
      <w:marRight w:val="0"/>
      <w:marTop w:val="0"/>
      <w:marBottom w:val="0"/>
      <w:divBdr>
        <w:top w:val="none" w:sz="0" w:space="0" w:color="auto"/>
        <w:left w:val="none" w:sz="0" w:space="0" w:color="auto"/>
        <w:bottom w:val="none" w:sz="0" w:space="0" w:color="auto"/>
        <w:right w:val="none" w:sz="0" w:space="0" w:color="auto"/>
      </w:divBdr>
      <w:divsChild>
        <w:div w:id="1944337004">
          <w:marLeft w:val="0"/>
          <w:marRight w:val="0"/>
          <w:marTop w:val="0"/>
          <w:marBottom w:val="0"/>
          <w:divBdr>
            <w:top w:val="none" w:sz="0" w:space="0" w:color="auto"/>
            <w:left w:val="none" w:sz="0" w:space="0" w:color="auto"/>
            <w:bottom w:val="none" w:sz="0" w:space="0" w:color="auto"/>
            <w:right w:val="none" w:sz="0" w:space="0" w:color="auto"/>
          </w:divBdr>
        </w:div>
        <w:div w:id="1528517642">
          <w:marLeft w:val="0"/>
          <w:marRight w:val="0"/>
          <w:marTop w:val="0"/>
          <w:marBottom w:val="0"/>
          <w:divBdr>
            <w:top w:val="none" w:sz="0" w:space="0" w:color="auto"/>
            <w:left w:val="none" w:sz="0" w:space="0" w:color="auto"/>
            <w:bottom w:val="none" w:sz="0" w:space="0" w:color="auto"/>
            <w:right w:val="none" w:sz="0" w:space="0" w:color="auto"/>
          </w:divBdr>
        </w:div>
      </w:divsChild>
    </w:div>
    <w:div w:id="963080637">
      <w:bodyDiv w:val="1"/>
      <w:marLeft w:val="0"/>
      <w:marRight w:val="0"/>
      <w:marTop w:val="0"/>
      <w:marBottom w:val="0"/>
      <w:divBdr>
        <w:top w:val="none" w:sz="0" w:space="0" w:color="auto"/>
        <w:left w:val="none" w:sz="0" w:space="0" w:color="auto"/>
        <w:bottom w:val="none" w:sz="0" w:space="0" w:color="auto"/>
        <w:right w:val="none" w:sz="0" w:space="0" w:color="auto"/>
      </w:divBdr>
      <w:divsChild>
        <w:div w:id="963074605">
          <w:marLeft w:val="0"/>
          <w:marRight w:val="0"/>
          <w:marTop w:val="0"/>
          <w:marBottom w:val="0"/>
          <w:divBdr>
            <w:top w:val="none" w:sz="0" w:space="0" w:color="auto"/>
            <w:left w:val="none" w:sz="0" w:space="0" w:color="auto"/>
            <w:bottom w:val="none" w:sz="0" w:space="0" w:color="auto"/>
            <w:right w:val="none" w:sz="0" w:space="0" w:color="auto"/>
          </w:divBdr>
        </w:div>
        <w:div w:id="386731404">
          <w:marLeft w:val="0"/>
          <w:marRight w:val="0"/>
          <w:marTop w:val="0"/>
          <w:marBottom w:val="0"/>
          <w:divBdr>
            <w:top w:val="none" w:sz="0" w:space="0" w:color="auto"/>
            <w:left w:val="none" w:sz="0" w:space="0" w:color="auto"/>
            <w:bottom w:val="none" w:sz="0" w:space="0" w:color="auto"/>
            <w:right w:val="none" w:sz="0" w:space="0" w:color="auto"/>
          </w:divBdr>
        </w:div>
      </w:divsChild>
    </w:div>
    <w:div w:id="981350206">
      <w:bodyDiv w:val="1"/>
      <w:marLeft w:val="0"/>
      <w:marRight w:val="0"/>
      <w:marTop w:val="0"/>
      <w:marBottom w:val="0"/>
      <w:divBdr>
        <w:top w:val="none" w:sz="0" w:space="0" w:color="auto"/>
        <w:left w:val="none" w:sz="0" w:space="0" w:color="auto"/>
        <w:bottom w:val="none" w:sz="0" w:space="0" w:color="auto"/>
        <w:right w:val="none" w:sz="0" w:space="0" w:color="auto"/>
      </w:divBdr>
      <w:divsChild>
        <w:div w:id="1603878271">
          <w:marLeft w:val="0"/>
          <w:marRight w:val="0"/>
          <w:marTop w:val="0"/>
          <w:marBottom w:val="0"/>
          <w:divBdr>
            <w:top w:val="none" w:sz="0" w:space="0" w:color="auto"/>
            <w:left w:val="none" w:sz="0" w:space="0" w:color="auto"/>
            <w:bottom w:val="none" w:sz="0" w:space="0" w:color="auto"/>
            <w:right w:val="none" w:sz="0" w:space="0" w:color="auto"/>
          </w:divBdr>
        </w:div>
        <w:div w:id="1577933139">
          <w:marLeft w:val="0"/>
          <w:marRight w:val="0"/>
          <w:marTop w:val="0"/>
          <w:marBottom w:val="0"/>
          <w:divBdr>
            <w:top w:val="none" w:sz="0" w:space="0" w:color="auto"/>
            <w:left w:val="none" w:sz="0" w:space="0" w:color="auto"/>
            <w:bottom w:val="none" w:sz="0" w:space="0" w:color="auto"/>
            <w:right w:val="none" w:sz="0" w:space="0" w:color="auto"/>
          </w:divBdr>
        </w:div>
      </w:divsChild>
    </w:div>
    <w:div w:id="1088817135">
      <w:bodyDiv w:val="1"/>
      <w:marLeft w:val="0"/>
      <w:marRight w:val="0"/>
      <w:marTop w:val="0"/>
      <w:marBottom w:val="0"/>
      <w:divBdr>
        <w:top w:val="none" w:sz="0" w:space="0" w:color="auto"/>
        <w:left w:val="none" w:sz="0" w:space="0" w:color="auto"/>
        <w:bottom w:val="none" w:sz="0" w:space="0" w:color="auto"/>
        <w:right w:val="none" w:sz="0" w:space="0" w:color="auto"/>
      </w:divBdr>
      <w:divsChild>
        <w:div w:id="1441753959">
          <w:marLeft w:val="0"/>
          <w:marRight w:val="0"/>
          <w:marTop w:val="0"/>
          <w:marBottom w:val="0"/>
          <w:divBdr>
            <w:top w:val="none" w:sz="0" w:space="0" w:color="auto"/>
            <w:left w:val="none" w:sz="0" w:space="0" w:color="auto"/>
            <w:bottom w:val="none" w:sz="0" w:space="0" w:color="auto"/>
            <w:right w:val="none" w:sz="0" w:space="0" w:color="auto"/>
          </w:divBdr>
        </w:div>
        <w:div w:id="2083600406">
          <w:marLeft w:val="0"/>
          <w:marRight w:val="0"/>
          <w:marTop w:val="0"/>
          <w:marBottom w:val="0"/>
          <w:divBdr>
            <w:top w:val="none" w:sz="0" w:space="0" w:color="auto"/>
            <w:left w:val="none" w:sz="0" w:space="0" w:color="auto"/>
            <w:bottom w:val="none" w:sz="0" w:space="0" w:color="auto"/>
            <w:right w:val="none" w:sz="0" w:space="0" w:color="auto"/>
          </w:divBdr>
        </w:div>
        <w:div w:id="669062904">
          <w:marLeft w:val="0"/>
          <w:marRight w:val="0"/>
          <w:marTop w:val="0"/>
          <w:marBottom w:val="0"/>
          <w:divBdr>
            <w:top w:val="none" w:sz="0" w:space="0" w:color="auto"/>
            <w:left w:val="none" w:sz="0" w:space="0" w:color="auto"/>
            <w:bottom w:val="none" w:sz="0" w:space="0" w:color="auto"/>
            <w:right w:val="none" w:sz="0" w:space="0" w:color="auto"/>
          </w:divBdr>
        </w:div>
        <w:div w:id="993221832">
          <w:marLeft w:val="0"/>
          <w:marRight w:val="0"/>
          <w:marTop w:val="0"/>
          <w:marBottom w:val="0"/>
          <w:divBdr>
            <w:top w:val="none" w:sz="0" w:space="0" w:color="auto"/>
            <w:left w:val="none" w:sz="0" w:space="0" w:color="auto"/>
            <w:bottom w:val="none" w:sz="0" w:space="0" w:color="auto"/>
            <w:right w:val="none" w:sz="0" w:space="0" w:color="auto"/>
          </w:divBdr>
        </w:div>
      </w:divsChild>
    </w:div>
    <w:div w:id="1100444641">
      <w:bodyDiv w:val="1"/>
      <w:marLeft w:val="0"/>
      <w:marRight w:val="0"/>
      <w:marTop w:val="0"/>
      <w:marBottom w:val="0"/>
      <w:divBdr>
        <w:top w:val="none" w:sz="0" w:space="0" w:color="auto"/>
        <w:left w:val="none" w:sz="0" w:space="0" w:color="auto"/>
        <w:bottom w:val="none" w:sz="0" w:space="0" w:color="auto"/>
        <w:right w:val="none" w:sz="0" w:space="0" w:color="auto"/>
      </w:divBdr>
      <w:divsChild>
        <w:div w:id="497693063">
          <w:marLeft w:val="0"/>
          <w:marRight w:val="0"/>
          <w:marTop w:val="0"/>
          <w:marBottom w:val="0"/>
          <w:divBdr>
            <w:top w:val="none" w:sz="0" w:space="0" w:color="auto"/>
            <w:left w:val="none" w:sz="0" w:space="0" w:color="auto"/>
            <w:bottom w:val="none" w:sz="0" w:space="0" w:color="auto"/>
            <w:right w:val="none" w:sz="0" w:space="0" w:color="auto"/>
          </w:divBdr>
        </w:div>
        <w:div w:id="415251075">
          <w:marLeft w:val="0"/>
          <w:marRight w:val="0"/>
          <w:marTop w:val="0"/>
          <w:marBottom w:val="0"/>
          <w:divBdr>
            <w:top w:val="none" w:sz="0" w:space="0" w:color="auto"/>
            <w:left w:val="none" w:sz="0" w:space="0" w:color="auto"/>
            <w:bottom w:val="none" w:sz="0" w:space="0" w:color="auto"/>
            <w:right w:val="none" w:sz="0" w:space="0" w:color="auto"/>
          </w:divBdr>
        </w:div>
      </w:divsChild>
    </w:div>
    <w:div w:id="1193609933">
      <w:bodyDiv w:val="1"/>
      <w:marLeft w:val="0"/>
      <w:marRight w:val="0"/>
      <w:marTop w:val="0"/>
      <w:marBottom w:val="0"/>
      <w:divBdr>
        <w:top w:val="none" w:sz="0" w:space="0" w:color="auto"/>
        <w:left w:val="none" w:sz="0" w:space="0" w:color="auto"/>
        <w:bottom w:val="none" w:sz="0" w:space="0" w:color="auto"/>
        <w:right w:val="none" w:sz="0" w:space="0" w:color="auto"/>
      </w:divBdr>
      <w:divsChild>
        <w:div w:id="762991793">
          <w:marLeft w:val="0"/>
          <w:marRight w:val="0"/>
          <w:marTop w:val="0"/>
          <w:marBottom w:val="0"/>
          <w:divBdr>
            <w:top w:val="none" w:sz="0" w:space="0" w:color="auto"/>
            <w:left w:val="none" w:sz="0" w:space="0" w:color="auto"/>
            <w:bottom w:val="none" w:sz="0" w:space="0" w:color="auto"/>
            <w:right w:val="none" w:sz="0" w:space="0" w:color="auto"/>
          </w:divBdr>
        </w:div>
        <w:div w:id="993533107">
          <w:marLeft w:val="0"/>
          <w:marRight w:val="0"/>
          <w:marTop w:val="0"/>
          <w:marBottom w:val="0"/>
          <w:divBdr>
            <w:top w:val="none" w:sz="0" w:space="0" w:color="auto"/>
            <w:left w:val="none" w:sz="0" w:space="0" w:color="auto"/>
            <w:bottom w:val="none" w:sz="0" w:space="0" w:color="auto"/>
            <w:right w:val="none" w:sz="0" w:space="0" w:color="auto"/>
          </w:divBdr>
        </w:div>
        <w:div w:id="818309107">
          <w:marLeft w:val="0"/>
          <w:marRight w:val="0"/>
          <w:marTop w:val="0"/>
          <w:marBottom w:val="0"/>
          <w:divBdr>
            <w:top w:val="none" w:sz="0" w:space="0" w:color="auto"/>
            <w:left w:val="none" w:sz="0" w:space="0" w:color="auto"/>
            <w:bottom w:val="none" w:sz="0" w:space="0" w:color="auto"/>
            <w:right w:val="none" w:sz="0" w:space="0" w:color="auto"/>
          </w:divBdr>
        </w:div>
        <w:div w:id="52512790">
          <w:marLeft w:val="0"/>
          <w:marRight w:val="0"/>
          <w:marTop w:val="0"/>
          <w:marBottom w:val="0"/>
          <w:divBdr>
            <w:top w:val="none" w:sz="0" w:space="0" w:color="auto"/>
            <w:left w:val="none" w:sz="0" w:space="0" w:color="auto"/>
            <w:bottom w:val="none" w:sz="0" w:space="0" w:color="auto"/>
            <w:right w:val="none" w:sz="0" w:space="0" w:color="auto"/>
          </w:divBdr>
        </w:div>
      </w:divsChild>
    </w:div>
    <w:div w:id="1213076904">
      <w:bodyDiv w:val="1"/>
      <w:marLeft w:val="0"/>
      <w:marRight w:val="0"/>
      <w:marTop w:val="0"/>
      <w:marBottom w:val="0"/>
      <w:divBdr>
        <w:top w:val="none" w:sz="0" w:space="0" w:color="auto"/>
        <w:left w:val="none" w:sz="0" w:space="0" w:color="auto"/>
        <w:bottom w:val="none" w:sz="0" w:space="0" w:color="auto"/>
        <w:right w:val="none" w:sz="0" w:space="0" w:color="auto"/>
      </w:divBdr>
      <w:divsChild>
        <w:div w:id="1172526533">
          <w:marLeft w:val="0"/>
          <w:marRight w:val="0"/>
          <w:marTop w:val="0"/>
          <w:marBottom w:val="0"/>
          <w:divBdr>
            <w:top w:val="none" w:sz="0" w:space="0" w:color="auto"/>
            <w:left w:val="none" w:sz="0" w:space="0" w:color="auto"/>
            <w:bottom w:val="none" w:sz="0" w:space="0" w:color="auto"/>
            <w:right w:val="none" w:sz="0" w:space="0" w:color="auto"/>
          </w:divBdr>
        </w:div>
        <w:div w:id="440421644">
          <w:marLeft w:val="0"/>
          <w:marRight w:val="0"/>
          <w:marTop w:val="0"/>
          <w:marBottom w:val="0"/>
          <w:divBdr>
            <w:top w:val="none" w:sz="0" w:space="0" w:color="auto"/>
            <w:left w:val="none" w:sz="0" w:space="0" w:color="auto"/>
            <w:bottom w:val="none" w:sz="0" w:space="0" w:color="auto"/>
            <w:right w:val="none" w:sz="0" w:space="0" w:color="auto"/>
          </w:divBdr>
        </w:div>
        <w:div w:id="1491485710">
          <w:marLeft w:val="0"/>
          <w:marRight w:val="0"/>
          <w:marTop w:val="0"/>
          <w:marBottom w:val="0"/>
          <w:divBdr>
            <w:top w:val="none" w:sz="0" w:space="0" w:color="auto"/>
            <w:left w:val="none" w:sz="0" w:space="0" w:color="auto"/>
            <w:bottom w:val="none" w:sz="0" w:space="0" w:color="auto"/>
            <w:right w:val="none" w:sz="0" w:space="0" w:color="auto"/>
          </w:divBdr>
        </w:div>
        <w:div w:id="1488092383">
          <w:marLeft w:val="0"/>
          <w:marRight w:val="0"/>
          <w:marTop w:val="0"/>
          <w:marBottom w:val="0"/>
          <w:divBdr>
            <w:top w:val="none" w:sz="0" w:space="0" w:color="auto"/>
            <w:left w:val="none" w:sz="0" w:space="0" w:color="auto"/>
            <w:bottom w:val="none" w:sz="0" w:space="0" w:color="auto"/>
            <w:right w:val="none" w:sz="0" w:space="0" w:color="auto"/>
          </w:divBdr>
        </w:div>
      </w:divsChild>
    </w:div>
    <w:div w:id="1776711656">
      <w:bodyDiv w:val="1"/>
      <w:marLeft w:val="0"/>
      <w:marRight w:val="0"/>
      <w:marTop w:val="0"/>
      <w:marBottom w:val="0"/>
      <w:divBdr>
        <w:top w:val="none" w:sz="0" w:space="0" w:color="auto"/>
        <w:left w:val="none" w:sz="0" w:space="0" w:color="auto"/>
        <w:bottom w:val="none" w:sz="0" w:space="0" w:color="auto"/>
        <w:right w:val="none" w:sz="0" w:space="0" w:color="auto"/>
      </w:divBdr>
    </w:div>
    <w:div w:id="1947695508">
      <w:bodyDiv w:val="1"/>
      <w:marLeft w:val="0"/>
      <w:marRight w:val="0"/>
      <w:marTop w:val="0"/>
      <w:marBottom w:val="0"/>
      <w:divBdr>
        <w:top w:val="none" w:sz="0" w:space="0" w:color="auto"/>
        <w:left w:val="none" w:sz="0" w:space="0" w:color="auto"/>
        <w:bottom w:val="none" w:sz="0" w:space="0" w:color="auto"/>
        <w:right w:val="none" w:sz="0" w:space="0" w:color="auto"/>
      </w:divBdr>
      <w:divsChild>
        <w:div w:id="1999308488">
          <w:marLeft w:val="0"/>
          <w:marRight w:val="0"/>
          <w:marTop w:val="0"/>
          <w:marBottom w:val="0"/>
          <w:divBdr>
            <w:top w:val="none" w:sz="0" w:space="0" w:color="auto"/>
            <w:left w:val="none" w:sz="0" w:space="0" w:color="auto"/>
            <w:bottom w:val="none" w:sz="0" w:space="0" w:color="auto"/>
            <w:right w:val="none" w:sz="0" w:space="0" w:color="auto"/>
          </w:divBdr>
        </w:div>
        <w:div w:id="76110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sagepub.com/sites/default/files/upm-binaries/58633_Rudd.pdf"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dsm.psychiatryonline.org/pb-assets/dsm/update/DSM5Update2016.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opentext.wsu.edu/abnormal-psych/wp-content/uploads/sites/41/2018/05/Abnormal-Psychology-2nd-Edition.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8083</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2024-03-12T06:54:00Z</dcterms:created>
  <dcterms:modified xsi:type="dcterms:W3CDTF">2024-03-12T06:54:00Z</dcterms:modified>
</cp:coreProperties>
</file>